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55" w:rsidRPr="0064532E" w:rsidRDefault="00626F55" w:rsidP="00A57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4532E" w:rsidRDefault="0064532E" w:rsidP="00A57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4532E" w:rsidRPr="0064532E" w:rsidRDefault="0064532E" w:rsidP="00A57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532E">
        <w:rPr>
          <w:rFonts w:ascii="Arial" w:hAnsi="Arial" w:cs="Arial"/>
          <w:b/>
        </w:rPr>
        <w:t>Autores:</w:t>
      </w:r>
      <w:r w:rsidRPr="0064532E">
        <w:rPr>
          <w:rFonts w:ascii="Arial" w:hAnsi="Arial" w:cs="Arial"/>
        </w:rPr>
        <w:t xml:space="preserve"> Raul Eduardo Almeida Cabrera (</w:t>
      </w:r>
      <w:r w:rsidRPr="0064532E">
        <w:rPr>
          <w:rFonts w:ascii="Arial" w:hAnsi="Arial" w:cs="Arial"/>
        </w:rPr>
        <w:t>R3)</w:t>
      </w:r>
      <w:r w:rsidRPr="0064532E">
        <w:rPr>
          <w:rFonts w:ascii="Arial" w:hAnsi="Arial" w:cs="Arial"/>
        </w:rPr>
        <w:t>, Silvia Hernández Huerga</w:t>
      </w:r>
      <w:r w:rsidRPr="0064532E">
        <w:rPr>
          <w:rFonts w:ascii="Arial" w:hAnsi="Arial" w:cs="Arial"/>
        </w:rPr>
        <w:t xml:space="preserve"> </w:t>
      </w:r>
      <w:r w:rsidRPr="0064532E">
        <w:rPr>
          <w:rFonts w:ascii="Arial" w:hAnsi="Arial" w:cs="Arial"/>
        </w:rPr>
        <w:t>(adjunta)</w:t>
      </w:r>
    </w:p>
    <w:p w:rsidR="0064532E" w:rsidRPr="0064532E" w:rsidRDefault="0064532E" w:rsidP="00A57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532E">
        <w:rPr>
          <w:rFonts w:ascii="Arial" w:hAnsi="Arial" w:cs="Arial"/>
          <w:b/>
        </w:rPr>
        <w:t>Centro de Trabajo:</w:t>
      </w:r>
      <w:r w:rsidRPr="0064532E">
        <w:rPr>
          <w:rFonts w:ascii="Arial" w:hAnsi="Arial" w:cs="Arial"/>
        </w:rPr>
        <w:t xml:space="preserve"> Servicio de Neumología. Hospital de León</w:t>
      </w:r>
    </w:p>
    <w:p w:rsidR="00711B06" w:rsidRDefault="00711B06" w:rsidP="00A57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7FDA" w:rsidRPr="0064532E" w:rsidRDefault="00A57FDA" w:rsidP="00A57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bookmarkStart w:id="0" w:name="_GoBack"/>
      <w:r w:rsidRPr="0064532E">
        <w:rPr>
          <w:rFonts w:ascii="Arial" w:hAnsi="Arial" w:cs="Arial"/>
          <w:b/>
        </w:rPr>
        <w:t>Paciente varón de 58 años que</w:t>
      </w:r>
      <w:r w:rsidR="00005E83" w:rsidRPr="0064532E">
        <w:rPr>
          <w:rFonts w:ascii="Arial" w:hAnsi="Arial" w:cs="Arial"/>
          <w:b/>
        </w:rPr>
        <w:t xml:space="preserve"> acude a urgencias por </w:t>
      </w:r>
      <w:r w:rsidR="00005E83" w:rsidRPr="0064532E">
        <w:rPr>
          <w:rFonts w:ascii="Arial" w:hAnsi="Arial" w:cs="Arial"/>
          <w:b/>
          <w:u w:val="single"/>
        </w:rPr>
        <w:t>cuadro confusional agudo</w:t>
      </w:r>
      <w:r w:rsidR="00670348" w:rsidRPr="0064532E">
        <w:rPr>
          <w:rFonts w:ascii="Arial" w:hAnsi="Arial" w:cs="Arial"/>
          <w:b/>
        </w:rPr>
        <w:t>.</w:t>
      </w:r>
    </w:p>
    <w:bookmarkEnd w:id="0"/>
    <w:p w:rsidR="00626F55" w:rsidRPr="00783C74" w:rsidRDefault="00626F55" w:rsidP="00A57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7FDA" w:rsidRPr="00783C74" w:rsidRDefault="00A57FDA" w:rsidP="00A57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83C74">
        <w:rPr>
          <w:rFonts w:ascii="Arial" w:hAnsi="Arial" w:cs="Arial"/>
          <w:b/>
          <w:bCs/>
        </w:rPr>
        <w:t>ANTECEDENTES PERSONALES:</w:t>
      </w:r>
      <w:r w:rsidR="00005E83" w:rsidRPr="00783C74">
        <w:rPr>
          <w:rFonts w:ascii="Arial" w:hAnsi="Arial" w:cs="Arial"/>
          <w:b/>
          <w:bCs/>
        </w:rPr>
        <w:t xml:space="preserve"> </w:t>
      </w:r>
      <w:r w:rsidRPr="00783C74">
        <w:rPr>
          <w:rFonts w:ascii="Arial" w:hAnsi="Arial" w:cs="Arial"/>
        </w:rPr>
        <w:t xml:space="preserve">No AMC. Vive solo. IABVD. Fumador activo 10 </w:t>
      </w:r>
      <w:proofErr w:type="spellStart"/>
      <w:r w:rsidRPr="00783C74">
        <w:rPr>
          <w:rFonts w:ascii="Arial" w:hAnsi="Arial" w:cs="Arial"/>
        </w:rPr>
        <w:t>cig</w:t>
      </w:r>
      <w:proofErr w:type="spellEnd"/>
      <w:r w:rsidRPr="00783C74">
        <w:rPr>
          <w:rFonts w:ascii="Arial" w:hAnsi="Arial" w:cs="Arial"/>
        </w:rPr>
        <w:t>/día y marihuana</w:t>
      </w:r>
      <w:r w:rsidR="00005E83" w:rsidRPr="00783C74">
        <w:rPr>
          <w:rFonts w:ascii="Arial" w:hAnsi="Arial" w:cs="Arial"/>
        </w:rPr>
        <w:t xml:space="preserve"> (IPA 20 </w:t>
      </w:r>
      <w:proofErr w:type="spellStart"/>
      <w:r w:rsidR="00005E83" w:rsidRPr="00783C74">
        <w:rPr>
          <w:rFonts w:ascii="Arial" w:hAnsi="Arial" w:cs="Arial"/>
        </w:rPr>
        <w:t>paq</w:t>
      </w:r>
      <w:proofErr w:type="spellEnd"/>
      <w:r w:rsidR="00005E83" w:rsidRPr="00783C74">
        <w:rPr>
          <w:rFonts w:ascii="Arial" w:hAnsi="Arial" w:cs="Arial"/>
        </w:rPr>
        <w:t>/año)</w:t>
      </w:r>
      <w:r w:rsidRPr="00783C74">
        <w:rPr>
          <w:rFonts w:ascii="Arial" w:hAnsi="Arial" w:cs="Arial"/>
        </w:rPr>
        <w:t>. Minero jubilado (no silicosis reconocida)</w:t>
      </w:r>
      <w:r w:rsidR="00005E83" w:rsidRPr="00783C74">
        <w:rPr>
          <w:rFonts w:ascii="Arial" w:hAnsi="Arial" w:cs="Arial"/>
        </w:rPr>
        <w:t>.</w:t>
      </w:r>
      <w:r w:rsidRPr="00783C74">
        <w:rPr>
          <w:rFonts w:ascii="Arial" w:hAnsi="Arial" w:cs="Arial"/>
        </w:rPr>
        <w:t xml:space="preserve"> Bebedor</w:t>
      </w:r>
      <w:r w:rsidR="00005E83" w:rsidRPr="00783C74">
        <w:rPr>
          <w:rFonts w:ascii="Arial" w:hAnsi="Arial" w:cs="Arial"/>
          <w:b/>
          <w:bCs/>
        </w:rPr>
        <w:t xml:space="preserve"> </w:t>
      </w:r>
      <w:r w:rsidR="00005E83" w:rsidRPr="00783C74">
        <w:rPr>
          <w:rFonts w:ascii="Arial" w:hAnsi="Arial" w:cs="Arial"/>
        </w:rPr>
        <w:t xml:space="preserve">severo. </w:t>
      </w:r>
      <w:r w:rsidRPr="00783C74">
        <w:rPr>
          <w:rFonts w:ascii="Arial" w:hAnsi="Arial" w:cs="Arial"/>
        </w:rPr>
        <w:t>No</w:t>
      </w:r>
      <w:r w:rsidR="00005E83" w:rsidRPr="00783C74">
        <w:rPr>
          <w:rFonts w:ascii="Arial" w:hAnsi="Arial" w:cs="Arial"/>
        </w:rPr>
        <w:t xml:space="preserve"> intervenciones quirúrgicas de interés, </w:t>
      </w:r>
      <w:r w:rsidRPr="00783C74">
        <w:rPr>
          <w:rFonts w:ascii="Arial" w:hAnsi="Arial" w:cs="Arial"/>
        </w:rPr>
        <w:t>no tratamiento</w:t>
      </w:r>
      <w:r w:rsidR="00005E83" w:rsidRPr="00783C74">
        <w:rPr>
          <w:rFonts w:ascii="Arial" w:hAnsi="Arial" w:cs="Arial"/>
        </w:rPr>
        <w:t xml:space="preserve"> habitual.</w:t>
      </w:r>
    </w:p>
    <w:p w:rsidR="00670348" w:rsidRPr="00783C74" w:rsidRDefault="00A57FDA" w:rsidP="0067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C74">
        <w:rPr>
          <w:rFonts w:ascii="Arial" w:hAnsi="Arial" w:cs="Arial"/>
          <w:b/>
          <w:bCs/>
        </w:rPr>
        <w:t>ENFERMEDAD ACTUAL:</w:t>
      </w:r>
      <w:r w:rsidR="00670348" w:rsidRPr="00783C74">
        <w:rPr>
          <w:rFonts w:ascii="Arial" w:hAnsi="Arial" w:cs="Arial"/>
          <w:b/>
          <w:bCs/>
        </w:rPr>
        <w:t xml:space="preserve"> </w:t>
      </w:r>
      <w:r w:rsidR="00670348" w:rsidRPr="00783C74">
        <w:rPr>
          <w:rFonts w:ascii="Arial" w:hAnsi="Arial" w:cs="Arial"/>
          <w:bCs/>
        </w:rPr>
        <w:t xml:space="preserve">Presenta </w:t>
      </w:r>
      <w:r w:rsidR="00670348" w:rsidRPr="00783C74">
        <w:rPr>
          <w:rFonts w:ascii="Arial" w:hAnsi="Arial" w:cs="Arial"/>
        </w:rPr>
        <w:t>episodios</w:t>
      </w:r>
      <w:r w:rsidRPr="00783C74">
        <w:rPr>
          <w:rFonts w:ascii="Arial" w:hAnsi="Arial" w:cs="Arial"/>
        </w:rPr>
        <w:t xml:space="preserve"> confusionales</w:t>
      </w:r>
      <w:r w:rsidR="00670348" w:rsidRPr="00783C74">
        <w:rPr>
          <w:rFonts w:ascii="Arial" w:hAnsi="Arial" w:cs="Arial"/>
        </w:rPr>
        <w:t xml:space="preserve"> e </w:t>
      </w:r>
      <w:r w:rsidRPr="00783C74">
        <w:rPr>
          <w:rFonts w:ascii="Arial" w:hAnsi="Arial" w:cs="Arial"/>
        </w:rPr>
        <w:t>hiporexia de dos años de evolución</w:t>
      </w:r>
      <w:r w:rsidR="00670348" w:rsidRPr="00783C74">
        <w:rPr>
          <w:rFonts w:ascii="Arial" w:hAnsi="Arial" w:cs="Arial"/>
        </w:rPr>
        <w:t>, con algún</w:t>
      </w:r>
      <w:r w:rsidRPr="00783C74">
        <w:rPr>
          <w:rFonts w:ascii="Arial" w:hAnsi="Arial" w:cs="Arial"/>
        </w:rPr>
        <w:t xml:space="preserve"> episodio de sudoración nocturna</w:t>
      </w:r>
      <w:r w:rsidR="00670348" w:rsidRPr="00783C74">
        <w:rPr>
          <w:rFonts w:ascii="Arial" w:hAnsi="Arial" w:cs="Arial"/>
        </w:rPr>
        <w:t xml:space="preserve"> y pérdida de peso de hasta 10 Kg en el último año.</w:t>
      </w:r>
    </w:p>
    <w:p w:rsidR="00A57FDA" w:rsidRPr="00783C74" w:rsidRDefault="00670348" w:rsidP="00670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C74">
        <w:rPr>
          <w:rFonts w:ascii="Arial" w:hAnsi="Arial" w:cs="Arial"/>
        </w:rPr>
        <w:t xml:space="preserve">Es ingresado en medicina interna como </w:t>
      </w:r>
      <w:r w:rsidRPr="00F2189E">
        <w:rPr>
          <w:rFonts w:ascii="Arial" w:hAnsi="Arial" w:cs="Arial"/>
          <w:u w:val="single"/>
        </w:rPr>
        <w:t>sospecha de debut diabético</w:t>
      </w:r>
      <w:r w:rsidRPr="00783C74">
        <w:rPr>
          <w:rFonts w:ascii="Arial" w:hAnsi="Arial" w:cs="Arial"/>
        </w:rPr>
        <w:t xml:space="preserve"> en el contexto de hipoglucemias, y tras el hallazgo casual de una masa pulmonar en la radiografía de tórax, se decide traslado a neumología para completar estudio.</w:t>
      </w:r>
    </w:p>
    <w:p w:rsidR="00A57FDA" w:rsidRPr="00783C74" w:rsidRDefault="004710EC" w:rsidP="00A57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83C74">
        <w:rPr>
          <w:rFonts w:ascii="Arial" w:hAnsi="Arial" w:cs="Arial"/>
          <w:b/>
          <w:bCs/>
        </w:rPr>
        <w:t>EXPLORACIÓN</w:t>
      </w:r>
      <w:r w:rsidR="00A57FDA" w:rsidRPr="00783C74">
        <w:rPr>
          <w:rFonts w:ascii="Arial" w:hAnsi="Arial" w:cs="Arial"/>
          <w:b/>
          <w:bCs/>
        </w:rPr>
        <w:t xml:space="preserve"> FÍSICA:</w:t>
      </w:r>
      <w:r w:rsidRPr="00783C74">
        <w:rPr>
          <w:rFonts w:ascii="Arial" w:hAnsi="Arial" w:cs="Arial"/>
          <w:b/>
          <w:bCs/>
        </w:rPr>
        <w:t xml:space="preserve"> </w:t>
      </w:r>
      <w:r w:rsidR="00A57FDA" w:rsidRPr="00783C74">
        <w:rPr>
          <w:rFonts w:ascii="Arial" w:hAnsi="Arial" w:cs="Arial"/>
        </w:rPr>
        <w:t xml:space="preserve">Hábito asténico. Peso: 54 Kg. </w:t>
      </w:r>
      <w:proofErr w:type="spellStart"/>
      <w:r w:rsidR="00A57FDA" w:rsidRPr="00783C74">
        <w:rPr>
          <w:rFonts w:ascii="Arial" w:hAnsi="Arial" w:cs="Arial"/>
        </w:rPr>
        <w:t>Hemodinámicamente</w:t>
      </w:r>
      <w:proofErr w:type="spellEnd"/>
      <w:r w:rsidR="00A57FDA" w:rsidRPr="00783C74">
        <w:rPr>
          <w:rFonts w:ascii="Arial" w:hAnsi="Arial" w:cs="Arial"/>
        </w:rPr>
        <w:t xml:space="preserve"> </w:t>
      </w:r>
      <w:r w:rsidRPr="00783C74">
        <w:rPr>
          <w:rFonts w:ascii="Arial" w:hAnsi="Arial" w:cs="Arial"/>
        </w:rPr>
        <w:t>estable</w:t>
      </w:r>
      <w:r w:rsidR="00A57FDA" w:rsidRPr="00783C74">
        <w:rPr>
          <w:rFonts w:ascii="Arial" w:hAnsi="Arial" w:cs="Arial"/>
        </w:rPr>
        <w:t>. Saturación basal de O2: 90%.</w:t>
      </w:r>
      <w:r w:rsidRPr="00783C74">
        <w:rPr>
          <w:rFonts w:ascii="Arial" w:hAnsi="Arial" w:cs="Arial"/>
        </w:rPr>
        <w:t xml:space="preserve"> </w:t>
      </w:r>
      <w:r w:rsidR="00A57FDA" w:rsidRPr="00783C74">
        <w:rPr>
          <w:rFonts w:ascii="Arial" w:hAnsi="Arial" w:cs="Arial"/>
        </w:rPr>
        <w:t xml:space="preserve">Afebril. </w:t>
      </w:r>
      <w:proofErr w:type="spellStart"/>
      <w:r w:rsidR="00A57FDA" w:rsidRPr="00783C74">
        <w:rPr>
          <w:rFonts w:ascii="Arial" w:hAnsi="Arial" w:cs="Arial"/>
        </w:rPr>
        <w:t>Eupneico</w:t>
      </w:r>
      <w:proofErr w:type="spellEnd"/>
      <w:r w:rsidR="00A57FDA" w:rsidRPr="00783C74">
        <w:rPr>
          <w:rFonts w:ascii="Arial" w:hAnsi="Arial" w:cs="Arial"/>
        </w:rPr>
        <w:t xml:space="preserve"> en reposo.</w:t>
      </w:r>
      <w:r w:rsidRPr="00783C74">
        <w:rPr>
          <w:rFonts w:ascii="Arial" w:hAnsi="Arial" w:cs="Arial"/>
        </w:rPr>
        <w:t xml:space="preserve"> </w:t>
      </w:r>
      <w:r w:rsidR="00A57FDA" w:rsidRPr="00783C74">
        <w:rPr>
          <w:rFonts w:ascii="Arial" w:hAnsi="Arial" w:cs="Arial"/>
        </w:rPr>
        <w:t>No</w:t>
      </w:r>
      <w:r w:rsidRPr="00783C74">
        <w:rPr>
          <w:rFonts w:ascii="Arial" w:hAnsi="Arial" w:cs="Arial"/>
        </w:rPr>
        <w:t xml:space="preserve"> </w:t>
      </w:r>
      <w:r w:rsidR="00A57FDA" w:rsidRPr="00783C74">
        <w:rPr>
          <w:rFonts w:ascii="Arial" w:hAnsi="Arial" w:cs="Arial"/>
        </w:rPr>
        <w:t>se palpan adenopatías en cuello.</w:t>
      </w:r>
      <w:r w:rsidRPr="00783C74">
        <w:rPr>
          <w:rFonts w:ascii="Arial" w:hAnsi="Arial" w:cs="Arial"/>
        </w:rPr>
        <w:t xml:space="preserve"> Presencia de</w:t>
      </w:r>
      <w:r w:rsidR="00A57FDA" w:rsidRPr="00783C74">
        <w:rPr>
          <w:rFonts w:ascii="Arial" w:hAnsi="Arial" w:cs="Arial"/>
        </w:rPr>
        <w:t xml:space="preserve"> </w:t>
      </w:r>
      <w:proofErr w:type="spellStart"/>
      <w:r w:rsidRPr="00783C74">
        <w:rPr>
          <w:rFonts w:ascii="Arial" w:hAnsi="Arial" w:cs="Arial"/>
        </w:rPr>
        <w:t>acropaquias</w:t>
      </w:r>
      <w:proofErr w:type="spellEnd"/>
      <w:r w:rsidR="00A57FDA" w:rsidRPr="00783C74">
        <w:rPr>
          <w:rFonts w:ascii="Arial" w:hAnsi="Arial" w:cs="Arial"/>
        </w:rPr>
        <w:t xml:space="preserve">. ACP: </w:t>
      </w:r>
      <w:r w:rsidRPr="00783C74">
        <w:rPr>
          <w:rFonts w:ascii="Arial" w:hAnsi="Arial" w:cs="Arial"/>
        </w:rPr>
        <w:t>Ruidos cardíacos rítmicos</w:t>
      </w:r>
      <w:r w:rsidR="00A57FDA" w:rsidRPr="00783C74">
        <w:rPr>
          <w:rFonts w:ascii="Arial" w:hAnsi="Arial" w:cs="Arial"/>
        </w:rPr>
        <w:t xml:space="preserve"> sin soplos. </w:t>
      </w:r>
      <w:r w:rsidRPr="00783C74">
        <w:rPr>
          <w:rFonts w:ascii="Arial" w:hAnsi="Arial" w:cs="Arial"/>
        </w:rPr>
        <w:t xml:space="preserve">Ruidos </w:t>
      </w:r>
      <w:r w:rsidR="00A57FDA" w:rsidRPr="00783C74">
        <w:rPr>
          <w:rFonts w:ascii="Arial" w:hAnsi="Arial" w:cs="Arial"/>
        </w:rPr>
        <w:t>abolidos en base</w:t>
      </w:r>
      <w:r w:rsidRPr="00783C74">
        <w:rPr>
          <w:rFonts w:ascii="Arial" w:hAnsi="Arial" w:cs="Arial"/>
        </w:rPr>
        <w:t xml:space="preserve"> pulmonar</w:t>
      </w:r>
      <w:r w:rsidR="00A57FDA" w:rsidRPr="00783C74">
        <w:rPr>
          <w:rFonts w:ascii="Arial" w:hAnsi="Arial" w:cs="Arial"/>
        </w:rPr>
        <w:t xml:space="preserve"> izquierda. Resto de</w:t>
      </w:r>
      <w:r w:rsidRPr="00783C74">
        <w:rPr>
          <w:rFonts w:ascii="Arial" w:hAnsi="Arial" w:cs="Arial"/>
        </w:rPr>
        <w:t xml:space="preserve"> </w:t>
      </w:r>
      <w:r w:rsidR="00A57FDA" w:rsidRPr="00783C74">
        <w:rPr>
          <w:rFonts w:ascii="Arial" w:hAnsi="Arial" w:cs="Arial"/>
        </w:rPr>
        <w:t>la exploración sin hallazgos.</w:t>
      </w:r>
    </w:p>
    <w:p w:rsidR="00A57FDA" w:rsidRPr="00783C74" w:rsidRDefault="00A57FDA" w:rsidP="00A57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83C74">
        <w:rPr>
          <w:rFonts w:ascii="Arial" w:hAnsi="Arial" w:cs="Arial"/>
          <w:b/>
          <w:bCs/>
        </w:rPr>
        <w:t>PRUEBAS COMPLEMENTARIAS:</w:t>
      </w:r>
    </w:p>
    <w:p w:rsidR="00783C74" w:rsidRPr="00783C74" w:rsidRDefault="00783C74" w:rsidP="0078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0CF0">
        <w:rPr>
          <w:rFonts w:ascii="Arial" w:hAnsi="Arial" w:cs="Arial"/>
          <w:u w:val="single"/>
        </w:rPr>
        <w:t>HEMOGRAMA</w:t>
      </w:r>
      <w:r w:rsidRPr="00783C74">
        <w:rPr>
          <w:rFonts w:ascii="Arial" w:hAnsi="Arial" w:cs="Arial"/>
        </w:rPr>
        <w:t xml:space="preserve">: Leucocitos 9100 </w:t>
      </w:r>
      <w:proofErr w:type="spellStart"/>
      <w:r w:rsidRPr="00783C74">
        <w:rPr>
          <w:rFonts w:ascii="Arial" w:hAnsi="Arial" w:cs="Arial"/>
        </w:rPr>
        <w:t>uL</w:t>
      </w:r>
      <w:proofErr w:type="spellEnd"/>
      <w:r w:rsidRPr="00783C74">
        <w:rPr>
          <w:rFonts w:ascii="Arial" w:hAnsi="Arial" w:cs="Arial"/>
        </w:rPr>
        <w:t xml:space="preserve"> (87% neutrófilos), </w:t>
      </w:r>
      <w:proofErr w:type="spellStart"/>
      <w:r w:rsidRPr="00783C74">
        <w:rPr>
          <w:rFonts w:ascii="Arial" w:hAnsi="Arial" w:cs="Arial"/>
        </w:rPr>
        <w:t>Hb</w:t>
      </w:r>
      <w:proofErr w:type="spellEnd"/>
      <w:r w:rsidRPr="00783C74">
        <w:rPr>
          <w:rFonts w:ascii="Arial" w:hAnsi="Arial" w:cs="Arial"/>
        </w:rPr>
        <w:t xml:space="preserve"> 14.1, Plaquetas 482.000 </w:t>
      </w:r>
      <w:proofErr w:type="spellStart"/>
      <w:r w:rsidRPr="00783C74">
        <w:rPr>
          <w:rFonts w:ascii="Arial" w:hAnsi="Arial" w:cs="Arial"/>
        </w:rPr>
        <w:t>uL</w:t>
      </w:r>
      <w:proofErr w:type="spellEnd"/>
      <w:r w:rsidRPr="00783C74">
        <w:rPr>
          <w:rFonts w:ascii="Arial" w:hAnsi="Arial" w:cs="Arial"/>
        </w:rPr>
        <w:t>.</w:t>
      </w:r>
    </w:p>
    <w:p w:rsidR="00783C74" w:rsidRPr="00783C74" w:rsidRDefault="00783C74" w:rsidP="0078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0CF0">
        <w:rPr>
          <w:rFonts w:ascii="Arial" w:hAnsi="Arial" w:cs="Arial"/>
          <w:u w:val="single"/>
        </w:rPr>
        <w:t>COAGULACIÓN</w:t>
      </w:r>
      <w:r w:rsidRPr="00783C74">
        <w:rPr>
          <w:rFonts w:ascii="Arial" w:hAnsi="Arial" w:cs="Arial"/>
        </w:rPr>
        <w:t>: normal.</w:t>
      </w:r>
    </w:p>
    <w:p w:rsidR="00783C74" w:rsidRPr="00783C74" w:rsidRDefault="00783C74" w:rsidP="0078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0CF0">
        <w:rPr>
          <w:rFonts w:ascii="Arial" w:hAnsi="Arial" w:cs="Arial"/>
          <w:u w:val="single"/>
        </w:rPr>
        <w:t>BIOQUIMICA</w:t>
      </w:r>
      <w:r w:rsidRPr="00783C74">
        <w:rPr>
          <w:rFonts w:ascii="Arial" w:hAnsi="Arial" w:cs="Arial"/>
        </w:rPr>
        <w:t xml:space="preserve">: normal. </w:t>
      </w:r>
      <w:proofErr w:type="gramStart"/>
      <w:r w:rsidRPr="00783C74">
        <w:rPr>
          <w:rFonts w:ascii="Arial" w:hAnsi="Arial" w:cs="Arial"/>
        </w:rPr>
        <w:t>marcadores</w:t>
      </w:r>
      <w:proofErr w:type="gramEnd"/>
      <w:r w:rsidRPr="00783C74">
        <w:rPr>
          <w:rFonts w:ascii="Arial" w:hAnsi="Arial" w:cs="Arial"/>
        </w:rPr>
        <w:t xml:space="preserve"> tumorales negativos.</w:t>
      </w:r>
    </w:p>
    <w:p w:rsidR="00783C74" w:rsidRPr="00783C74" w:rsidRDefault="00783C74" w:rsidP="0078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0CF0">
        <w:rPr>
          <w:rFonts w:ascii="Arial" w:hAnsi="Arial" w:cs="Arial"/>
          <w:u w:val="single"/>
        </w:rPr>
        <w:t>RADIOGRAFÍA TÓRAX</w:t>
      </w:r>
      <w:r w:rsidRPr="00783C74">
        <w:rPr>
          <w:rFonts w:ascii="Arial" w:hAnsi="Arial" w:cs="Arial"/>
        </w:rPr>
        <w:t xml:space="preserve">: masa en base pulmonar izquierda, con componente </w:t>
      </w:r>
      <w:proofErr w:type="spellStart"/>
      <w:r w:rsidRPr="00783C74">
        <w:rPr>
          <w:rFonts w:ascii="Arial" w:hAnsi="Arial" w:cs="Arial"/>
        </w:rPr>
        <w:t>atelectásico</w:t>
      </w:r>
      <w:proofErr w:type="spellEnd"/>
      <w:r w:rsidRPr="00783C74">
        <w:rPr>
          <w:rFonts w:ascii="Arial" w:hAnsi="Arial" w:cs="Arial"/>
        </w:rPr>
        <w:t>, que condiciona pérdida de volumen en hemitórax izquierdo y retracción del hilio pulmonar hacia este lado.</w:t>
      </w:r>
    </w:p>
    <w:p w:rsidR="00783C74" w:rsidRPr="00783C74" w:rsidRDefault="00783C74" w:rsidP="0078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0CF0">
        <w:rPr>
          <w:rFonts w:ascii="Arial" w:hAnsi="Arial" w:cs="Arial"/>
          <w:u w:val="single"/>
        </w:rPr>
        <w:t>BRONCOSPCOPIA</w:t>
      </w:r>
      <w:r w:rsidRPr="00783C74">
        <w:rPr>
          <w:rFonts w:ascii="Arial" w:hAnsi="Arial" w:cs="Arial"/>
        </w:rPr>
        <w:t xml:space="preserve">: Estenosis en el bronquio de la língula (sin observarse masa endoluminal) que impide el paso del </w:t>
      </w:r>
      <w:proofErr w:type="spellStart"/>
      <w:r w:rsidRPr="00783C74">
        <w:rPr>
          <w:rFonts w:ascii="Arial" w:hAnsi="Arial" w:cs="Arial"/>
        </w:rPr>
        <w:t>fibrobroncoscopio</w:t>
      </w:r>
      <w:proofErr w:type="spellEnd"/>
      <w:r w:rsidRPr="00783C74">
        <w:rPr>
          <w:rFonts w:ascii="Arial" w:hAnsi="Arial" w:cs="Arial"/>
        </w:rPr>
        <w:t xml:space="preserve">. Además presenta probable hemangioma en epiglotis y lesión </w:t>
      </w:r>
      <w:proofErr w:type="spellStart"/>
      <w:r w:rsidRPr="00783C74">
        <w:rPr>
          <w:rFonts w:ascii="Arial" w:hAnsi="Arial" w:cs="Arial"/>
        </w:rPr>
        <w:t>queratósica</w:t>
      </w:r>
      <w:proofErr w:type="spellEnd"/>
      <w:r w:rsidRPr="00783C74">
        <w:rPr>
          <w:rFonts w:ascii="Arial" w:hAnsi="Arial" w:cs="Arial"/>
        </w:rPr>
        <w:t xml:space="preserve"> en cuerda vocal derecha.</w:t>
      </w:r>
    </w:p>
    <w:p w:rsidR="00783C74" w:rsidRPr="00783C74" w:rsidRDefault="00783C74" w:rsidP="0078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0CF0">
        <w:rPr>
          <w:rFonts w:ascii="Arial" w:hAnsi="Arial" w:cs="Arial"/>
          <w:u w:val="single"/>
        </w:rPr>
        <w:t>CITOLOGIA BAS</w:t>
      </w:r>
      <w:r w:rsidRPr="00783C74">
        <w:rPr>
          <w:rFonts w:ascii="Arial" w:hAnsi="Arial" w:cs="Arial"/>
        </w:rPr>
        <w:t>: negativa.</w:t>
      </w:r>
    </w:p>
    <w:p w:rsidR="00783C74" w:rsidRPr="00783C74" w:rsidRDefault="00783C74" w:rsidP="0078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0CF0">
        <w:rPr>
          <w:rFonts w:ascii="Arial" w:hAnsi="Arial" w:cs="Arial"/>
          <w:u w:val="single"/>
        </w:rPr>
        <w:t>TAC TORAX-ABDOMEN</w:t>
      </w:r>
      <w:r w:rsidRPr="00783C74">
        <w:rPr>
          <w:rFonts w:ascii="Arial" w:hAnsi="Arial" w:cs="Arial"/>
        </w:rPr>
        <w:t xml:space="preserve">: Estudio </w:t>
      </w:r>
      <w:proofErr w:type="spellStart"/>
      <w:r w:rsidRPr="00783C74">
        <w:rPr>
          <w:rFonts w:ascii="Arial" w:hAnsi="Arial" w:cs="Arial"/>
        </w:rPr>
        <w:t>artefactado</w:t>
      </w:r>
      <w:proofErr w:type="spellEnd"/>
      <w:r w:rsidRPr="00783C74">
        <w:rPr>
          <w:rFonts w:ascii="Arial" w:hAnsi="Arial" w:cs="Arial"/>
        </w:rPr>
        <w:t xml:space="preserve"> por movimientos, lo que dificulta la valoración de las estructuras mediastínicas. Voluminosa masa central y periférica de aspecto heterogéneo que ocupa la totalidad de la língula y gran parte de los segmentos basales del LII en relación con neoformación. Condiciona obstrucción de las divisiones bronquiales superior e inferior de la língula y de bronquios </w:t>
      </w:r>
      <w:proofErr w:type="spellStart"/>
      <w:r w:rsidRPr="00783C74">
        <w:rPr>
          <w:rFonts w:ascii="Arial" w:hAnsi="Arial" w:cs="Arial"/>
        </w:rPr>
        <w:t>subsegmentarios</w:t>
      </w:r>
      <w:proofErr w:type="spellEnd"/>
      <w:r w:rsidRPr="00783C74">
        <w:rPr>
          <w:rFonts w:ascii="Arial" w:hAnsi="Arial" w:cs="Arial"/>
        </w:rPr>
        <w:t xml:space="preserve"> anteriores y laterales del LII. Contacta ampliamente con la pleura mediastínica condicionando efecto compresivo sobre las estructuras adyacentes, así como con la pleura parietal lateral y posterior, con probable infiltración de la misma y de la grasa </w:t>
      </w:r>
      <w:proofErr w:type="spellStart"/>
      <w:r w:rsidRPr="00783C74">
        <w:rPr>
          <w:rFonts w:ascii="Arial" w:hAnsi="Arial" w:cs="Arial"/>
        </w:rPr>
        <w:t>extrapleural</w:t>
      </w:r>
      <w:proofErr w:type="spellEnd"/>
      <w:r w:rsidRPr="00783C74">
        <w:rPr>
          <w:rFonts w:ascii="Arial" w:hAnsi="Arial" w:cs="Arial"/>
        </w:rPr>
        <w:t xml:space="preserve"> en su porción más craneal. Engloba en su seno a la división arterial de la língula. Nódulo milimétrico en segmento lateral del LM. Granulomas calcificados </w:t>
      </w:r>
      <w:proofErr w:type="spellStart"/>
      <w:r w:rsidRPr="00783C74">
        <w:rPr>
          <w:rFonts w:ascii="Arial" w:hAnsi="Arial" w:cs="Arial"/>
        </w:rPr>
        <w:t>subcentimétricos</w:t>
      </w:r>
      <w:proofErr w:type="spellEnd"/>
      <w:r w:rsidRPr="00783C74">
        <w:rPr>
          <w:rFonts w:ascii="Arial" w:hAnsi="Arial" w:cs="Arial"/>
        </w:rPr>
        <w:t xml:space="preserve"> en ambos hemitórax. Atelectasia </w:t>
      </w:r>
      <w:proofErr w:type="spellStart"/>
      <w:r w:rsidRPr="00783C74">
        <w:rPr>
          <w:rFonts w:ascii="Arial" w:hAnsi="Arial" w:cs="Arial"/>
        </w:rPr>
        <w:t>subsegmentaria</w:t>
      </w:r>
      <w:proofErr w:type="spellEnd"/>
      <w:r w:rsidRPr="00783C74">
        <w:rPr>
          <w:rFonts w:ascii="Arial" w:hAnsi="Arial" w:cs="Arial"/>
        </w:rPr>
        <w:t xml:space="preserve"> en base pulmonar derecha. Enfisema </w:t>
      </w:r>
      <w:proofErr w:type="spellStart"/>
      <w:r w:rsidRPr="00783C74">
        <w:rPr>
          <w:rFonts w:ascii="Arial" w:hAnsi="Arial" w:cs="Arial"/>
        </w:rPr>
        <w:t>centrolubulillar</w:t>
      </w:r>
      <w:proofErr w:type="spellEnd"/>
      <w:r w:rsidRPr="00783C74">
        <w:rPr>
          <w:rFonts w:ascii="Arial" w:hAnsi="Arial" w:cs="Arial"/>
        </w:rPr>
        <w:t xml:space="preserve"> en campos superiores leve. Se aprecia algún tapón mucoso en bronquios </w:t>
      </w:r>
      <w:proofErr w:type="spellStart"/>
      <w:r w:rsidRPr="00783C74">
        <w:rPr>
          <w:rFonts w:ascii="Arial" w:hAnsi="Arial" w:cs="Arial"/>
        </w:rPr>
        <w:t>subsegmentarios</w:t>
      </w:r>
      <w:proofErr w:type="spellEnd"/>
      <w:r w:rsidRPr="00783C74">
        <w:rPr>
          <w:rFonts w:ascii="Arial" w:hAnsi="Arial" w:cs="Arial"/>
        </w:rPr>
        <w:t xml:space="preserve"> basales del LID en relación con afectación de vía aérea distal. No se observan lesiones óseas sospechosas. Engrosamientos </w:t>
      </w:r>
      <w:proofErr w:type="spellStart"/>
      <w:r w:rsidRPr="00783C74">
        <w:rPr>
          <w:rFonts w:ascii="Arial" w:hAnsi="Arial" w:cs="Arial"/>
        </w:rPr>
        <w:t>pleuroparenquimatosos</w:t>
      </w:r>
      <w:proofErr w:type="spellEnd"/>
      <w:r w:rsidRPr="00783C74">
        <w:rPr>
          <w:rFonts w:ascii="Arial" w:hAnsi="Arial" w:cs="Arial"/>
        </w:rPr>
        <w:t xml:space="preserve"> apicales residuales. Asocia derrame pleural izquierdo de leve cuantía. La masa es indistinguible de adenopatías </w:t>
      </w:r>
      <w:proofErr w:type="spellStart"/>
      <w:r w:rsidRPr="00783C74">
        <w:rPr>
          <w:rFonts w:ascii="Arial" w:hAnsi="Arial" w:cs="Arial"/>
        </w:rPr>
        <w:t>hiliares</w:t>
      </w:r>
      <w:proofErr w:type="spellEnd"/>
      <w:r w:rsidRPr="00783C74">
        <w:rPr>
          <w:rFonts w:ascii="Arial" w:hAnsi="Arial" w:cs="Arial"/>
        </w:rPr>
        <w:t xml:space="preserve"> e </w:t>
      </w:r>
      <w:proofErr w:type="spellStart"/>
      <w:r w:rsidRPr="00783C74">
        <w:rPr>
          <w:rFonts w:ascii="Arial" w:hAnsi="Arial" w:cs="Arial"/>
        </w:rPr>
        <w:t>interlobares</w:t>
      </w:r>
      <w:proofErr w:type="spellEnd"/>
      <w:r w:rsidRPr="00783C74">
        <w:rPr>
          <w:rFonts w:ascii="Arial" w:hAnsi="Arial" w:cs="Arial"/>
        </w:rPr>
        <w:t xml:space="preserve"> izquierdas. Ganglios </w:t>
      </w:r>
      <w:proofErr w:type="spellStart"/>
      <w:r w:rsidRPr="00783C74">
        <w:rPr>
          <w:rFonts w:ascii="Arial" w:hAnsi="Arial" w:cs="Arial"/>
        </w:rPr>
        <w:t>subcentimétricos</w:t>
      </w:r>
      <w:proofErr w:type="spellEnd"/>
      <w:r w:rsidRPr="00783C74">
        <w:rPr>
          <w:rFonts w:ascii="Arial" w:hAnsi="Arial" w:cs="Arial"/>
        </w:rPr>
        <w:t xml:space="preserve"> </w:t>
      </w:r>
      <w:proofErr w:type="spellStart"/>
      <w:r w:rsidRPr="00783C74">
        <w:rPr>
          <w:rFonts w:ascii="Arial" w:hAnsi="Arial" w:cs="Arial"/>
        </w:rPr>
        <w:t>paratraqueales</w:t>
      </w:r>
      <w:proofErr w:type="spellEnd"/>
      <w:r w:rsidRPr="00783C74">
        <w:rPr>
          <w:rFonts w:ascii="Arial" w:hAnsi="Arial" w:cs="Arial"/>
        </w:rPr>
        <w:t xml:space="preserve"> bajos bilaterales y </w:t>
      </w:r>
      <w:proofErr w:type="spellStart"/>
      <w:r w:rsidRPr="00783C74">
        <w:rPr>
          <w:rFonts w:ascii="Arial" w:hAnsi="Arial" w:cs="Arial"/>
        </w:rPr>
        <w:t>subcarinales</w:t>
      </w:r>
      <w:proofErr w:type="spellEnd"/>
      <w:r w:rsidRPr="00783C74">
        <w:rPr>
          <w:rFonts w:ascii="Arial" w:hAnsi="Arial" w:cs="Arial"/>
        </w:rPr>
        <w:t xml:space="preserve">, apreciándose una adenopatía hiliar derecha de 1 cm. El corazón, el tronco de la arteria pulmonar y la aorta torácica son de calibre normal. No derrame pericárdico. Hepatomegalia. Lesiones hipodensas milimétricas en segmento VIII y V, inespecíficas, sugestivas de corresponder con quistes simples. Nódulo hipodenso de 1,2 cm en glándula suprarrenal izquierda, inespecífico. Quiste cortical renal simple en polo inferior del riñón izquierdo. Eje </w:t>
      </w:r>
      <w:proofErr w:type="spellStart"/>
      <w:r w:rsidRPr="00783C74">
        <w:rPr>
          <w:rFonts w:ascii="Arial" w:hAnsi="Arial" w:cs="Arial"/>
        </w:rPr>
        <w:t>aortoilíaco</w:t>
      </w:r>
      <w:proofErr w:type="spellEnd"/>
      <w:r w:rsidRPr="00783C74">
        <w:rPr>
          <w:rFonts w:ascii="Arial" w:hAnsi="Arial" w:cs="Arial"/>
        </w:rPr>
        <w:t xml:space="preserve"> permeable de calibre normal, ateromatoso. Resto de estructuras del abdomen superior y el esqueleto </w:t>
      </w:r>
      <w:proofErr w:type="spellStart"/>
      <w:r w:rsidRPr="00783C74">
        <w:rPr>
          <w:rFonts w:ascii="Arial" w:hAnsi="Arial" w:cs="Arial"/>
        </w:rPr>
        <w:t>locorregional</w:t>
      </w:r>
      <w:proofErr w:type="spellEnd"/>
      <w:r w:rsidRPr="00783C74">
        <w:rPr>
          <w:rFonts w:ascii="Arial" w:hAnsi="Arial" w:cs="Arial"/>
        </w:rPr>
        <w:t xml:space="preserve"> no muestran alteraciones significativas. </w:t>
      </w:r>
      <w:r w:rsidRPr="00783C74">
        <w:rPr>
          <w:rFonts w:ascii="Arial" w:hAnsi="Arial" w:cs="Arial"/>
          <w:u w:val="single"/>
        </w:rPr>
        <w:t>Conclusión</w:t>
      </w:r>
      <w:r w:rsidRPr="00783C74">
        <w:rPr>
          <w:rFonts w:ascii="Arial" w:hAnsi="Arial" w:cs="Arial"/>
        </w:rPr>
        <w:t>: Voluminosa neoformación central y periférica en língula/LII con pequeño derrame</w:t>
      </w:r>
    </w:p>
    <w:p w:rsidR="00783C74" w:rsidRPr="00783C74" w:rsidRDefault="00783C74" w:rsidP="0078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83C74">
        <w:rPr>
          <w:rFonts w:ascii="Arial" w:hAnsi="Arial" w:cs="Arial"/>
        </w:rPr>
        <w:lastRenderedPageBreak/>
        <w:t>pleural</w:t>
      </w:r>
      <w:proofErr w:type="gramEnd"/>
      <w:r w:rsidRPr="00783C74">
        <w:rPr>
          <w:rFonts w:ascii="Arial" w:hAnsi="Arial" w:cs="Arial"/>
        </w:rPr>
        <w:t xml:space="preserve"> izquierdo asociado. Probables adenopatías </w:t>
      </w:r>
      <w:proofErr w:type="spellStart"/>
      <w:r w:rsidRPr="00783C74">
        <w:rPr>
          <w:rFonts w:ascii="Arial" w:hAnsi="Arial" w:cs="Arial"/>
        </w:rPr>
        <w:t>hiliares</w:t>
      </w:r>
      <w:proofErr w:type="spellEnd"/>
      <w:r w:rsidRPr="00783C74">
        <w:rPr>
          <w:rFonts w:ascii="Arial" w:hAnsi="Arial" w:cs="Arial"/>
        </w:rPr>
        <w:t xml:space="preserve"> e </w:t>
      </w:r>
      <w:proofErr w:type="spellStart"/>
      <w:r w:rsidRPr="00783C74">
        <w:rPr>
          <w:rFonts w:ascii="Arial" w:hAnsi="Arial" w:cs="Arial"/>
        </w:rPr>
        <w:t>interbronquiales</w:t>
      </w:r>
      <w:proofErr w:type="spellEnd"/>
      <w:r w:rsidRPr="00783C74">
        <w:rPr>
          <w:rFonts w:ascii="Arial" w:hAnsi="Arial" w:cs="Arial"/>
        </w:rPr>
        <w:t xml:space="preserve"> </w:t>
      </w:r>
      <w:proofErr w:type="spellStart"/>
      <w:r w:rsidRPr="00783C74">
        <w:rPr>
          <w:rFonts w:ascii="Arial" w:hAnsi="Arial" w:cs="Arial"/>
        </w:rPr>
        <w:t>ipsilaterales</w:t>
      </w:r>
      <w:proofErr w:type="spellEnd"/>
      <w:r w:rsidRPr="00783C74">
        <w:rPr>
          <w:rFonts w:ascii="Arial" w:hAnsi="Arial" w:cs="Arial"/>
        </w:rPr>
        <w:t>. Dudosa adenopatía hiliar derecha de 1cm. Enfisema centrolobulillar. Nódulo de 1,2 cm en suprarrenal izquierda, inespecífico. Hepatomegalia. Probables quistes hepáticos.</w:t>
      </w:r>
    </w:p>
    <w:p w:rsidR="00783C74" w:rsidRPr="00783C74" w:rsidRDefault="00380CF0" w:rsidP="0078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0CF0">
        <w:rPr>
          <w:rFonts w:ascii="Arial" w:hAnsi="Arial" w:cs="Arial"/>
          <w:u w:val="single"/>
        </w:rPr>
        <w:t xml:space="preserve">GAMMAGRAFÍA </w:t>
      </w:r>
      <w:r w:rsidR="00783C74" w:rsidRPr="00380CF0">
        <w:rPr>
          <w:rFonts w:ascii="Arial" w:hAnsi="Arial" w:cs="Arial"/>
          <w:u w:val="single"/>
        </w:rPr>
        <w:t>OSEA</w:t>
      </w:r>
      <w:r w:rsidR="00783C74" w:rsidRPr="00783C74">
        <w:rPr>
          <w:rFonts w:ascii="Arial" w:hAnsi="Arial" w:cs="Arial"/>
        </w:rPr>
        <w:t>: no metástasis.</w:t>
      </w:r>
    </w:p>
    <w:p w:rsidR="00380CF0" w:rsidRDefault="00380CF0" w:rsidP="0078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83C74" w:rsidRPr="00783C74" w:rsidRDefault="00783C74" w:rsidP="0078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83C74">
        <w:rPr>
          <w:rFonts w:ascii="Arial" w:hAnsi="Arial" w:cs="Arial"/>
          <w:b/>
          <w:bCs/>
        </w:rPr>
        <w:t>COMENTARIO</w:t>
      </w:r>
      <w:r w:rsidR="00380CF0">
        <w:rPr>
          <w:rFonts w:ascii="Arial" w:hAnsi="Arial" w:cs="Arial"/>
          <w:b/>
          <w:bCs/>
        </w:rPr>
        <w:t xml:space="preserve"> (1)</w:t>
      </w:r>
      <w:r w:rsidRPr="00783C74">
        <w:rPr>
          <w:rFonts w:ascii="Arial" w:hAnsi="Arial" w:cs="Arial"/>
          <w:b/>
          <w:bCs/>
        </w:rPr>
        <w:t>:</w:t>
      </w:r>
    </w:p>
    <w:p w:rsidR="00783C74" w:rsidRPr="00783C74" w:rsidRDefault="00783C74" w:rsidP="0078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C74">
        <w:rPr>
          <w:rFonts w:ascii="Arial" w:hAnsi="Arial" w:cs="Arial"/>
        </w:rPr>
        <w:t xml:space="preserve">Se trata de paciente con masa pulmonar sospechosa de malignidad y síndrome </w:t>
      </w:r>
      <w:proofErr w:type="spellStart"/>
      <w:r w:rsidRPr="00783C74">
        <w:rPr>
          <w:rFonts w:ascii="Arial" w:hAnsi="Arial" w:cs="Arial"/>
        </w:rPr>
        <w:t>paraneoplásico</w:t>
      </w:r>
      <w:proofErr w:type="spellEnd"/>
      <w:r w:rsidRPr="00783C74">
        <w:rPr>
          <w:rFonts w:ascii="Arial" w:hAnsi="Arial" w:cs="Arial"/>
        </w:rPr>
        <w:t xml:space="preserve"> (hipoglucemias). Se comenta el caso en comité de tumores, y se decide hacer BAG pulmonar para estudio. Además se solicita PET-TC de cara al tratamiento a seguir.</w:t>
      </w:r>
    </w:p>
    <w:p w:rsidR="00783C74" w:rsidRDefault="00783C74" w:rsidP="00A57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MÁS PRUEBAS COMPLEMENTARIAS:</w:t>
      </w:r>
    </w:p>
    <w:p w:rsidR="00A57FDA" w:rsidRPr="00783C74" w:rsidRDefault="00A57FDA" w:rsidP="00A57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0CF0">
        <w:rPr>
          <w:rFonts w:ascii="Arial" w:hAnsi="Arial" w:cs="Arial"/>
          <w:u w:val="single"/>
        </w:rPr>
        <w:t>TC-PET</w:t>
      </w:r>
      <w:r w:rsidRPr="00783C74">
        <w:rPr>
          <w:rFonts w:ascii="Arial" w:hAnsi="Arial" w:cs="Arial"/>
        </w:rPr>
        <w:t xml:space="preserve">: </w:t>
      </w:r>
      <w:r w:rsidR="00783C74">
        <w:rPr>
          <w:rFonts w:ascii="Arial" w:hAnsi="Arial" w:cs="Arial"/>
        </w:rPr>
        <w:t>Conclusión</w:t>
      </w:r>
      <w:r w:rsidRPr="00783C74">
        <w:rPr>
          <w:rFonts w:ascii="Arial" w:hAnsi="Arial" w:cs="Arial"/>
        </w:rPr>
        <w:t xml:space="preserve"> </w:t>
      </w:r>
      <w:r w:rsidR="00783C74">
        <w:rPr>
          <w:rFonts w:ascii="Arial" w:hAnsi="Arial" w:cs="Arial"/>
        </w:rPr>
        <w:t>-</w:t>
      </w:r>
      <w:r w:rsidRPr="00783C74">
        <w:rPr>
          <w:rFonts w:ascii="Arial" w:hAnsi="Arial" w:cs="Arial"/>
        </w:rPr>
        <w:t xml:space="preserve"> Masa</w:t>
      </w:r>
      <w:r w:rsidR="00783C74">
        <w:rPr>
          <w:rFonts w:ascii="Arial" w:hAnsi="Arial" w:cs="Arial"/>
        </w:rPr>
        <w:t xml:space="preserve"> pulmonar</w:t>
      </w:r>
      <w:r w:rsidRPr="00783C74">
        <w:rPr>
          <w:rFonts w:ascii="Arial" w:hAnsi="Arial" w:cs="Arial"/>
        </w:rPr>
        <w:t xml:space="preserve"> en </w:t>
      </w:r>
      <w:r w:rsidR="00783C74">
        <w:rPr>
          <w:rFonts w:ascii="Arial" w:hAnsi="Arial" w:cs="Arial"/>
        </w:rPr>
        <w:t>língula</w:t>
      </w:r>
      <w:r w:rsidRPr="00783C74">
        <w:rPr>
          <w:rFonts w:ascii="Arial" w:hAnsi="Arial" w:cs="Arial"/>
        </w:rPr>
        <w:t xml:space="preserve">-LII con discreto incremento del metabolismo </w:t>
      </w:r>
      <w:proofErr w:type="spellStart"/>
      <w:r w:rsidRPr="00783C74">
        <w:rPr>
          <w:rFonts w:ascii="Arial" w:hAnsi="Arial" w:cs="Arial"/>
        </w:rPr>
        <w:t>glicídico</w:t>
      </w:r>
      <w:proofErr w:type="spellEnd"/>
      <w:r w:rsidRPr="00783C74">
        <w:rPr>
          <w:rFonts w:ascii="Arial" w:hAnsi="Arial" w:cs="Arial"/>
        </w:rPr>
        <w:t xml:space="preserve"> asociado</w:t>
      </w:r>
      <w:r w:rsidR="00783C74">
        <w:rPr>
          <w:rFonts w:ascii="Arial" w:hAnsi="Arial" w:cs="Arial"/>
        </w:rPr>
        <w:t xml:space="preserve"> (</w:t>
      </w:r>
      <w:proofErr w:type="spellStart"/>
      <w:r w:rsidR="00783C74">
        <w:rPr>
          <w:rFonts w:ascii="Arial" w:hAnsi="Arial" w:cs="Arial"/>
        </w:rPr>
        <w:t>SUVmáx</w:t>
      </w:r>
      <w:proofErr w:type="spellEnd"/>
      <w:r w:rsidR="00783C74">
        <w:rPr>
          <w:rFonts w:ascii="Arial" w:hAnsi="Arial" w:cs="Arial"/>
        </w:rPr>
        <w:t xml:space="preserve"> de 3)</w:t>
      </w:r>
      <w:r w:rsidRPr="00783C74">
        <w:rPr>
          <w:rFonts w:ascii="Arial" w:hAnsi="Arial" w:cs="Arial"/>
        </w:rPr>
        <w:t>. No se puede descartar malignidad. A</w:t>
      </w:r>
      <w:r w:rsidR="00783C74">
        <w:rPr>
          <w:rFonts w:ascii="Arial" w:hAnsi="Arial" w:cs="Arial"/>
        </w:rPr>
        <w:t xml:space="preserve"> </w:t>
      </w:r>
      <w:r w:rsidRPr="00783C74">
        <w:rPr>
          <w:rFonts w:ascii="Arial" w:hAnsi="Arial" w:cs="Arial"/>
        </w:rPr>
        <w:t>valorar con histología. - Adenopatía hiliar derecha con incremento de captación de FDG</w:t>
      </w:r>
      <w:r w:rsidR="00783C74">
        <w:rPr>
          <w:rFonts w:ascii="Arial" w:hAnsi="Arial" w:cs="Arial"/>
        </w:rPr>
        <w:t xml:space="preserve"> (</w:t>
      </w:r>
      <w:proofErr w:type="spellStart"/>
      <w:r w:rsidR="00783C74">
        <w:rPr>
          <w:rFonts w:ascii="Arial" w:hAnsi="Arial" w:cs="Arial"/>
        </w:rPr>
        <w:t>SUVmáx</w:t>
      </w:r>
      <w:proofErr w:type="spellEnd"/>
      <w:r w:rsidR="00783C74">
        <w:rPr>
          <w:rFonts w:ascii="Arial" w:hAnsi="Arial" w:cs="Arial"/>
        </w:rPr>
        <w:t xml:space="preserve"> de 3.2)</w:t>
      </w:r>
      <w:r w:rsidRPr="00783C74">
        <w:rPr>
          <w:rFonts w:ascii="Arial" w:hAnsi="Arial" w:cs="Arial"/>
        </w:rPr>
        <w:t>. A valorar también con anatomía</w:t>
      </w:r>
      <w:r w:rsidR="00783C74">
        <w:rPr>
          <w:rFonts w:ascii="Arial" w:hAnsi="Arial" w:cs="Arial"/>
        </w:rPr>
        <w:t xml:space="preserve"> </w:t>
      </w:r>
      <w:r w:rsidRPr="00783C74">
        <w:rPr>
          <w:rFonts w:ascii="Arial" w:hAnsi="Arial" w:cs="Arial"/>
        </w:rPr>
        <w:t xml:space="preserve">patológica. </w:t>
      </w:r>
      <w:r w:rsidR="00380CF0">
        <w:rPr>
          <w:rFonts w:ascii="Arial" w:hAnsi="Arial" w:cs="Arial"/>
        </w:rPr>
        <w:t xml:space="preserve">- </w:t>
      </w:r>
      <w:r w:rsidR="00783C74">
        <w:rPr>
          <w:rFonts w:ascii="Arial" w:hAnsi="Arial" w:cs="Arial"/>
        </w:rPr>
        <w:t>Resto de hallazgos</w:t>
      </w:r>
      <w:r w:rsidR="00380CF0">
        <w:rPr>
          <w:rFonts w:ascii="Arial" w:hAnsi="Arial" w:cs="Arial"/>
        </w:rPr>
        <w:t xml:space="preserve"> sin relevancia (algunas captaciones, pero que impresionan más infección/inflamación).</w:t>
      </w:r>
    </w:p>
    <w:p w:rsidR="00A57FDA" w:rsidRPr="00783C74" w:rsidRDefault="00A57FDA" w:rsidP="00A57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0CF0">
        <w:rPr>
          <w:rFonts w:ascii="Arial" w:hAnsi="Arial" w:cs="Arial"/>
          <w:u w:val="single"/>
        </w:rPr>
        <w:t>BAG</w:t>
      </w:r>
      <w:r w:rsidR="00380CF0" w:rsidRPr="00380CF0">
        <w:rPr>
          <w:rFonts w:ascii="Arial" w:hAnsi="Arial" w:cs="Arial"/>
          <w:u w:val="single"/>
        </w:rPr>
        <w:t xml:space="preserve"> MASA PULMONAR</w:t>
      </w:r>
      <w:r w:rsidRPr="00783C74">
        <w:rPr>
          <w:rFonts w:ascii="Arial" w:hAnsi="Arial" w:cs="Arial"/>
        </w:rPr>
        <w:t>: La muestra presenta un artefacto morfológico, por problema</w:t>
      </w:r>
      <w:r w:rsidR="00380CF0">
        <w:rPr>
          <w:rFonts w:ascii="Arial" w:hAnsi="Arial" w:cs="Arial"/>
        </w:rPr>
        <w:t xml:space="preserve"> </w:t>
      </w:r>
      <w:r w:rsidRPr="00783C74">
        <w:rPr>
          <w:rFonts w:ascii="Arial" w:hAnsi="Arial" w:cs="Arial"/>
        </w:rPr>
        <w:t>técnico en el procesado de la misma, que limita la</w:t>
      </w:r>
      <w:r w:rsidR="00380CF0">
        <w:rPr>
          <w:rFonts w:ascii="Arial" w:hAnsi="Arial" w:cs="Arial"/>
        </w:rPr>
        <w:t xml:space="preserve"> </w:t>
      </w:r>
      <w:r w:rsidRPr="00783C74">
        <w:rPr>
          <w:rFonts w:ascii="Arial" w:hAnsi="Arial" w:cs="Arial"/>
        </w:rPr>
        <w:t xml:space="preserve">valoración histológica. El tejido presenta </w:t>
      </w:r>
      <w:r w:rsidR="00380CF0">
        <w:rPr>
          <w:rFonts w:ascii="Arial" w:hAnsi="Arial" w:cs="Arial"/>
        </w:rPr>
        <w:t xml:space="preserve"> </w:t>
      </w:r>
      <w:r w:rsidRPr="00783C74">
        <w:rPr>
          <w:rFonts w:ascii="Arial" w:hAnsi="Arial" w:cs="Arial"/>
        </w:rPr>
        <w:t xml:space="preserve"> zona de aspecto </w:t>
      </w:r>
      <w:proofErr w:type="spellStart"/>
      <w:r w:rsidRPr="00783C74">
        <w:rPr>
          <w:rFonts w:ascii="Arial" w:hAnsi="Arial" w:cs="Arial"/>
        </w:rPr>
        <w:t>fibrocolágeno</w:t>
      </w:r>
      <w:proofErr w:type="spellEnd"/>
      <w:r w:rsidRPr="00783C74">
        <w:rPr>
          <w:rFonts w:ascii="Arial" w:hAnsi="Arial" w:cs="Arial"/>
        </w:rPr>
        <w:t xml:space="preserve">, con </w:t>
      </w:r>
      <w:r w:rsidR="00380CF0">
        <w:rPr>
          <w:rFonts w:ascii="Arial" w:hAnsi="Arial" w:cs="Arial"/>
        </w:rPr>
        <w:t>núcleos</w:t>
      </w:r>
      <w:r w:rsidRPr="00783C74">
        <w:rPr>
          <w:rFonts w:ascii="Arial" w:hAnsi="Arial" w:cs="Arial"/>
        </w:rPr>
        <w:t xml:space="preserve"> escasos y otra zona con</w:t>
      </w:r>
      <w:r w:rsidR="00380CF0">
        <w:rPr>
          <w:rFonts w:ascii="Arial" w:hAnsi="Arial" w:cs="Arial"/>
        </w:rPr>
        <w:t xml:space="preserve"> celularidad </w:t>
      </w:r>
      <w:r w:rsidRPr="00783C74">
        <w:rPr>
          <w:rFonts w:ascii="Arial" w:hAnsi="Arial" w:cs="Arial"/>
        </w:rPr>
        <w:t xml:space="preserve">fusada </w:t>
      </w:r>
      <w:r w:rsidR="00380CF0">
        <w:rPr>
          <w:rFonts w:ascii="Arial" w:hAnsi="Arial" w:cs="Arial"/>
        </w:rPr>
        <w:t>más</w:t>
      </w:r>
      <w:r w:rsidRPr="00783C74">
        <w:rPr>
          <w:rFonts w:ascii="Arial" w:hAnsi="Arial" w:cs="Arial"/>
        </w:rPr>
        <w:t xml:space="preserve"> abundante, observando </w:t>
      </w:r>
      <w:r w:rsidR="00380CF0">
        <w:rPr>
          <w:rFonts w:ascii="Arial" w:hAnsi="Arial" w:cs="Arial"/>
        </w:rPr>
        <w:t xml:space="preserve">celularidad </w:t>
      </w:r>
      <w:r w:rsidRPr="00783C74">
        <w:rPr>
          <w:rFonts w:ascii="Arial" w:hAnsi="Arial" w:cs="Arial"/>
        </w:rPr>
        <w:t>inflamatoria dispersa en el intersticio. El estudio</w:t>
      </w:r>
      <w:r w:rsidR="00380CF0">
        <w:rPr>
          <w:rFonts w:ascii="Arial" w:hAnsi="Arial" w:cs="Arial"/>
        </w:rPr>
        <w:t xml:space="preserve"> </w:t>
      </w:r>
      <w:r w:rsidRPr="00783C74">
        <w:rPr>
          <w:rFonts w:ascii="Arial" w:hAnsi="Arial" w:cs="Arial"/>
        </w:rPr>
        <w:t>inmunohistoquímico revela positividad para CD34 restando negativo el STAT-6.</w:t>
      </w:r>
      <w:r w:rsidR="00380CF0">
        <w:rPr>
          <w:rFonts w:ascii="Arial" w:hAnsi="Arial" w:cs="Arial"/>
        </w:rPr>
        <w:t xml:space="preserve"> </w:t>
      </w:r>
      <w:r w:rsidR="00380CF0" w:rsidRPr="00380CF0">
        <w:rPr>
          <w:rFonts w:ascii="Arial" w:hAnsi="Arial" w:cs="Arial"/>
          <w:u w:val="single"/>
        </w:rPr>
        <w:t>Conclusión</w:t>
      </w:r>
      <w:r w:rsidR="00380CF0">
        <w:rPr>
          <w:rFonts w:ascii="Arial" w:hAnsi="Arial" w:cs="Arial"/>
        </w:rPr>
        <w:t xml:space="preserve">: </w:t>
      </w:r>
      <w:r w:rsidRPr="00783C74">
        <w:rPr>
          <w:rFonts w:ascii="Arial" w:hAnsi="Arial" w:cs="Arial"/>
        </w:rPr>
        <w:t>Sospecha de tumor fibroso solitario.</w:t>
      </w:r>
    </w:p>
    <w:p w:rsidR="00A57FDA" w:rsidRPr="00783C74" w:rsidRDefault="00A57FDA" w:rsidP="00A57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0CF0">
        <w:rPr>
          <w:rFonts w:ascii="Arial" w:hAnsi="Arial" w:cs="Arial"/>
          <w:u w:val="single"/>
        </w:rPr>
        <w:t>PFR sin tratamiento</w:t>
      </w:r>
      <w:r w:rsidRPr="00783C74">
        <w:rPr>
          <w:rFonts w:ascii="Arial" w:hAnsi="Arial" w:cs="Arial"/>
        </w:rPr>
        <w:t>:</w:t>
      </w:r>
    </w:p>
    <w:p w:rsidR="00A57FDA" w:rsidRPr="00783C74" w:rsidRDefault="00A57FDA" w:rsidP="00A57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C74">
        <w:rPr>
          <w:rFonts w:ascii="Arial" w:hAnsi="Arial" w:cs="Arial"/>
        </w:rPr>
        <w:t xml:space="preserve">-Espirometría: </w:t>
      </w:r>
      <w:r w:rsidR="00380CF0">
        <w:rPr>
          <w:rFonts w:ascii="Arial" w:hAnsi="Arial" w:cs="Arial"/>
        </w:rPr>
        <w:t>FEV1/FVC</w:t>
      </w:r>
      <w:r w:rsidRPr="00783C74">
        <w:rPr>
          <w:rFonts w:ascii="Arial" w:hAnsi="Arial" w:cs="Arial"/>
        </w:rPr>
        <w:t xml:space="preserve"> 51</w:t>
      </w:r>
      <w:r w:rsidR="00380CF0">
        <w:rPr>
          <w:rFonts w:ascii="Arial" w:hAnsi="Arial" w:cs="Arial"/>
        </w:rPr>
        <w:t>%,</w:t>
      </w:r>
      <w:r w:rsidRPr="00783C74">
        <w:rPr>
          <w:rFonts w:ascii="Arial" w:hAnsi="Arial" w:cs="Arial"/>
        </w:rPr>
        <w:t xml:space="preserve"> FVC 1800</w:t>
      </w:r>
      <w:r w:rsidR="00380CF0">
        <w:rPr>
          <w:rFonts w:ascii="Arial" w:hAnsi="Arial" w:cs="Arial"/>
        </w:rPr>
        <w:t>cc</w:t>
      </w:r>
      <w:r w:rsidRPr="00783C74">
        <w:rPr>
          <w:rFonts w:ascii="Arial" w:hAnsi="Arial" w:cs="Arial"/>
        </w:rPr>
        <w:t xml:space="preserve"> (44%)</w:t>
      </w:r>
      <w:r w:rsidR="00380CF0">
        <w:rPr>
          <w:rFonts w:ascii="Arial" w:hAnsi="Arial" w:cs="Arial"/>
        </w:rPr>
        <w:t>,</w:t>
      </w:r>
      <w:r w:rsidRPr="00783C74">
        <w:rPr>
          <w:rFonts w:ascii="Arial" w:hAnsi="Arial" w:cs="Arial"/>
        </w:rPr>
        <w:t xml:space="preserve"> FEV1 920</w:t>
      </w:r>
      <w:r w:rsidR="00380CF0">
        <w:rPr>
          <w:rFonts w:ascii="Arial" w:hAnsi="Arial" w:cs="Arial"/>
        </w:rPr>
        <w:t>cc</w:t>
      </w:r>
      <w:r w:rsidRPr="00783C74">
        <w:rPr>
          <w:rFonts w:ascii="Arial" w:hAnsi="Arial" w:cs="Arial"/>
        </w:rPr>
        <w:t xml:space="preserve"> (28%)</w:t>
      </w:r>
      <w:r w:rsidR="00380CF0">
        <w:rPr>
          <w:rFonts w:ascii="Arial" w:hAnsi="Arial" w:cs="Arial"/>
        </w:rPr>
        <w:t>.</w:t>
      </w:r>
      <w:r w:rsidRPr="00783C74">
        <w:rPr>
          <w:rFonts w:ascii="Arial" w:hAnsi="Arial" w:cs="Arial"/>
        </w:rPr>
        <w:t xml:space="preserve"> PBD: muy positiva</w:t>
      </w:r>
      <w:r w:rsidR="00380CF0">
        <w:rPr>
          <w:rFonts w:ascii="Arial" w:hAnsi="Arial" w:cs="Arial"/>
        </w:rPr>
        <w:t xml:space="preserve">: FEV1/FVC </w:t>
      </w:r>
      <w:r w:rsidRPr="00783C74">
        <w:rPr>
          <w:rFonts w:ascii="Arial" w:hAnsi="Arial" w:cs="Arial"/>
        </w:rPr>
        <w:t>54%</w:t>
      </w:r>
      <w:r w:rsidR="00380CF0">
        <w:rPr>
          <w:rFonts w:ascii="Arial" w:hAnsi="Arial" w:cs="Arial"/>
        </w:rPr>
        <w:t>,</w:t>
      </w:r>
      <w:r w:rsidRPr="00783C74">
        <w:rPr>
          <w:rFonts w:ascii="Arial" w:hAnsi="Arial" w:cs="Arial"/>
        </w:rPr>
        <w:t xml:space="preserve"> FVC 2390</w:t>
      </w:r>
      <w:r w:rsidR="00380CF0">
        <w:rPr>
          <w:rFonts w:ascii="Arial" w:hAnsi="Arial" w:cs="Arial"/>
        </w:rPr>
        <w:t>cc</w:t>
      </w:r>
      <w:r w:rsidRPr="00783C74">
        <w:rPr>
          <w:rFonts w:ascii="Arial" w:hAnsi="Arial" w:cs="Arial"/>
        </w:rPr>
        <w:t xml:space="preserve"> (58%)</w:t>
      </w:r>
      <w:r w:rsidR="00380CF0">
        <w:rPr>
          <w:rFonts w:ascii="Arial" w:hAnsi="Arial" w:cs="Arial"/>
        </w:rPr>
        <w:t>,</w:t>
      </w:r>
      <w:r w:rsidRPr="00783C74">
        <w:rPr>
          <w:rFonts w:ascii="Arial" w:hAnsi="Arial" w:cs="Arial"/>
        </w:rPr>
        <w:t xml:space="preserve"> FEV1 1280</w:t>
      </w:r>
      <w:r w:rsidR="00380CF0">
        <w:rPr>
          <w:rFonts w:ascii="Arial" w:hAnsi="Arial" w:cs="Arial"/>
        </w:rPr>
        <w:t>cc</w:t>
      </w:r>
      <w:r w:rsidRPr="00783C74">
        <w:rPr>
          <w:rFonts w:ascii="Arial" w:hAnsi="Arial" w:cs="Arial"/>
        </w:rPr>
        <w:t xml:space="preserve"> (39%)</w:t>
      </w:r>
      <w:r w:rsidR="00380CF0">
        <w:rPr>
          <w:rFonts w:ascii="Arial" w:hAnsi="Arial" w:cs="Arial"/>
        </w:rPr>
        <w:t xml:space="preserve"> </w:t>
      </w:r>
      <w:r w:rsidRPr="00783C74">
        <w:rPr>
          <w:rFonts w:ascii="Arial" w:hAnsi="Arial" w:cs="Arial"/>
        </w:rPr>
        <w:t>(</w:t>
      </w:r>
      <w:proofErr w:type="gramStart"/>
      <w:r w:rsidRPr="00783C74">
        <w:rPr>
          <w:rFonts w:ascii="Arial" w:hAnsi="Arial" w:cs="Arial"/>
        </w:rPr>
        <w:t>mejoría</w:t>
      </w:r>
      <w:proofErr w:type="gramEnd"/>
      <w:r w:rsidRPr="00783C74">
        <w:rPr>
          <w:rFonts w:ascii="Arial" w:hAnsi="Arial" w:cs="Arial"/>
        </w:rPr>
        <w:t xml:space="preserve"> 39% 360ml).</w:t>
      </w:r>
    </w:p>
    <w:p w:rsidR="00A57FDA" w:rsidRPr="00783C74" w:rsidRDefault="00A57FDA" w:rsidP="00A57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C74">
        <w:rPr>
          <w:rFonts w:ascii="Arial" w:hAnsi="Arial" w:cs="Arial"/>
        </w:rPr>
        <w:t xml:space="preserve">-Difusión: DLCO 36% </w:t>
      </w:r>
      <w:proofErr w:type="spellStart"/>
      <w:r w:rsidRPr="00783C74">
        <w:rPr>
          <w:rFonts w:ascii="Arial" w:hAnsi="Arial" w:cs="Arial"/>
        </w:rPr>
        <w:t>kCO</w:t>
      </w:r>
      <w:proofErr w:type="spellEnd"/>
      <w:r w:rsidRPr="00783C74">
        <w:rPr>
          <w:rFonts w:ascii="Arial" w:hAnsi="Arial" w:cs="Arial"/>
        </w:rPr>
        <w:t xml:space="preserve"> 57%</w:t>
      </w:r>
      <w:r w:rsidR="00380CF0">
        <w:rPr>
          <w:rFonts w:ascii="Arial" w:hAnsi="Arial" w:cs="Arial"/>
        </w:rPr>
        <w:t>.</w:t>
      </w:r>
    </w:p>
    <w:p w:rsidR="00A57FDA" w:rsidRPr="00783C74" w:rsidRDefault="00A57FDA" w:rsidP="00A57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C74">
        <w:rPr>
          <w:rFonts w:ascii="Arial" w:hAnsi="Arial" w:cs="Arial"/>
        </w:rPr>
        <w:t>-</w:t>
      </w:r>
      <w:proofErr w:type="spellStart"/>
      <w:r w:rsidRPr="00783C74">
        <w:rPr>
          <w:rFonts w:ascii="Arial" w:hAnsi="Arial" w:cs="Arial"/>
        </w:rPr>
        <w:t>Pletismografía</w:t>
      </w:r>
      <w:proofErr w:type="spellEnd"/>
      <w:r w:rsidRPr="00783C74">
        <w:rPr>
          <w:rFonts w:ascii="Arial" w:hAnsi="Arial" w:cs="Arial"/>
        </w:rPr>
        <w:t>: FRC: 259% RV 400% TLC 168% RV/TLC 224</w:t>
      </w:r>
    </w:p>
    <w:p w:rsidR="00A57FDA" w:rsidRPr="00783C74" w:rsidRDefault="00A57FDA" w:rsidP="00A57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0CF0">
        <w:rPr>
          <w:rFonts w:ascii="Arial" w:hAnsi="Arial" w:cs="Arial"/>
          <w:u w:val="single"/>
        </w:rPr>
        <w:t>PFR con tratamiento BD</w:t>
      </w:r>
      <w:r w:rsidRPr="00783C74">
        <w:rPr>
          <w:rFonts w:ascii="Arial" w:hAnsi="Arial" w:cs="Arial"/>
        </w:rPr>
        <w:t>:</w:t>
      </w:r>
    </w:p>
    <w:p w:rsidR="00A57FDA" w:rsidRPr="00783C74" w:rsidRDefault="00A57FDA" w:rsidP="00A57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C74">
        <w:rPr>
          <w:rFonts w:ascii="Arial" w:hAnsi="Arial" w:cs="Arial"/>
        </w:rPr>
        <w:t xml:space="preserve">-Espirometría: </w:t>
      </w:r>
      <w:r w:rsidR="00380CF0">
        <w:rPr>
          <w:rFonts w:ascii="Arial" w:hAnsi="Arial" w:cs="Arial"/>
        </w:rPr>
        <w:t>FEV1/FVC</w:t>
      </w:r>
      <w:r w:rsidRPr="00783C74">
        <w:rPr>
          <w:rFonts w:ascii="Arial" w:hAnsi="Arial" w:cs="Arial"/>
        </w:rPr>
        <w:t xml:space="preserve"> 49,7%</w:t>
      </w:r>
      <w:r w:rsidR="00380CF0">
        <w:rPr>
          <w:rFonts w:ascii="Arial" w:hAnsi="Arial" w:cs="Arial"/>
        </w:rPr>
        <w:t>,</w:t>
      </w:r>
      <w:r w:rsidRPr="00783C74">
        <w:rPr>
          <w:rFonts w:ascii="Arial" w:hAnsi="Arial" w:cs="Arial"/>
        </w:rPr>
        <w:t xml:space="preserve"> FVC 2410</w:t>
      </w:r>
      <w:r w:rsidR="00380CF0">
        <w:rPr>
          <w:rFonts w:ascii="Arial" w:hAnsi="Arial" w:cs="Arial"/>
        </w:rPr>
        <w:t>cc</w:t>
      </w:r>
      <w:r w:rsidRPr="00783C74">
        <w:rPr>
          <w:rFonts w:ascii="Arial" w:hAnsi="Arial" w:cs="Arial"/>
        </w:rPr>
        <w:t xml:space="preserve"> (59%)</w:t>
      </w:r>
      <w:r w:rsidR="00380CF0">
        <w:rPr>
          <w:rFonts w:ascii="Arial" w:hAnsi="Arial" w:cs="Arial"/>
        </w:rPr>
        <w:t>,</w:t>
      </w:r>
      <w:r w:rsidRPr="00783C74">
        <w:rPr>
          <w:rFonts w:ascii="Arial" w:hAnsi="Arial" w:cs="Arial"/>
        </w:rPr>
        <w:t xml:space="preserve"> FEV1 1200</w:t>
      </w:r>
      <w:r w:rsidR="00380CF0">
        <w:rPr>
          <w:rFonts w:ascii="Arial" w:hAnsi="Arial" w:cs="Arial"/>
        </w:rPr>
        <w:t>cc</w:t>
      </w:r>
      <w:r w:rsidRPr="00783C74">
        <w:rPr>
          <w:rFonts w:ascii="Arial" w:hAnsi="Arial" w:cs="Arial"/>
        </w:rPr>
        <w:t xml:space="preserve"> (37%)</w:t>
      </w:r>
      <w:r w:rsidR="00380CF0">
        <w:rPr>
          <w:rFonts w:ascii="Arial" w:hAnsi="Arial" w:cs="Arial"/>
        </w:rPr>
        <w:t>.</w:t>
      </w:r>
    </w:p>
    <w:p w:rsidR="00A57FDA" w:rsidRPr="00783C74" w:rsidRDefault="00A57FDA" w:rsidP="00A57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C74">
        <w:rPr>
          <w:rFonts w:ascii="Arial" w:hAnsi="Arial" w:cs="Arial"/>
        </w:rPr>
        <w:t xml:space="preserve">-Difusión: DLCO 43% </w:t>
      </w:r>
      <w:proofErr w:type="spellStart"/>
      <w:r w:rsidRPr="00783C74">
        <w:rPr>
          <w:rFonts w:ascii="Arial" w:hAnsi="Arial" w:cs="Arial"/>
        </w:rPr>
        <w:t>kCO</w:t>
      </w:r>
      <w:proofErr w:type="spellEnd"/>
      <w:r w:rsidRPr="00783C74">
        <w:rPr>
          <w:rFonts w:ascii="Arial" w:hAnsi="Arial" w:cs="Arial"/>
        </w:rPr>
        <w:t xml:space="preserve"> 65%</w:t>
      </w:r>
      <w:r w:rsidR="00380CF0">
        <w:rPr>
          <w:rFonts w:ascii="Arial" w:hAnsi="Arial" w:cs="Arial"/>
        </w:rPr>
        <w:t>.</w:t>
      </w:r>
    </w:p>
    <w:p w:rsidR="00A57FDA" w:rsidRPr="00783C74" w:rsidRDefault="00A57FDA" w:rsidP="00A57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C74">
        <w:rPr>
          <w:rFonts w:ascii="Arial" w:hAnsi="Arial" w:cs="Arial"/>
        </w:rPr>
        <w:t>-</w:t>
      </w:r>
      <w:proofErr w:type="spellStart"/>
      <w:r w:rsidRPr="00783C74">
        <w:rPr>
          <w:rFonts w:ascii="Arial" w:hAnsi="Arial" w:cs="Arial"/>
        </w:rPr>
        <w:t>Pletismografía</w:t>
      </w:r>
      <w:proofErr w:type="spellEnd"/>
      <w:r w:rsidRPr="00783C74">
        <w:rPr>
          <w:rFonts w:ascii="Arial" w:hAnsi="Arial" w:cs="Arial"/>
        </w:rPr>
        <w:t>: FRC: 156% RV 191% TLC 104% RV/TLC 173%. Resistencias normales.</w:t>
      </w:r>
    </w:p>
    <w:p w:rsidR="00A57FDA" w:rsidRPr="00783C74" w:rsidRDefault="00A57FDA" w:rsidP="00A57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0CF0">
        <w:rPr>
          <w:rFonts w:ascii="Arial" w:hAnsi="Arial" w:cs="Arial"/>
          <w:b/>
        </w:rPr>
        <w:t>COMENTARIO</w:t>
      </w:r>
      <w:r w:rsidR="00380CF0">
        <w:rPr>
          <w:rFonts w:ascii="Arial" w:hAnsi="Arial" w:cs="Arial"/>
          <w:b/>
        </w:rPr>
        <w:t xml:space="preserve"> (2)</w:t>
      </w:r>
      <w:r w:rsidRPr="00783C74">
        <w:rPr>
          <w:rFonts w:ascii="Arial" w:hAnsi="Arial" w:cs="Arial"/>
        </w:rPr>
        <w:t>:</w:t>
      </w:r>
    </w:p>
    <w:p w:rsidR="00A57FDA" w:rsidRPr="00783C74" w:rsidRDefault="00A57FDA" w:rsidP="00A57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C74">
        <w:rPr>
          <w:rFonts w:ascii="Arial" w:hAnsi="Arial" w:cs="Arial"/>
        </w:rPr>
        <w:t xml:space="preserve">Se comenta el caso </w:t>
      </w:r>
      <w:r w:rsidR="00380CF0">
        <w:rPr>
          <w:rFonts w:ascii="Arial" w:hAnsi="Arial" w:cs="Arial"/>
        </w:rPr>
        <w:t xml:space="preserve">nuevamente </w:t>
      </w:r>
      <w:r w:rsidRPr="00783C74">
        <w:rPr>
          <w:rFonts w:ascii="Arial" w:hAnsi="Arial" w:cs="Arial"/>
        </w:rPr>
        <w:t xml:space="preserve">en sesión </w:t>
      </w:r>
      <w:r w:rsidR="00380CF0">
        <w:rPr>
          <w:rFonts w:ascii="Arial" w:hAnsi="Arial" w:cs="Arial"/>
        </w:rPr>
        <w:t xml:space="preserve">multidisciplinar </w:t>
      </w:r>
      <w:r w:rsidRPr="00783C74">
        <w:rPr>
          <w:rFonts w:ascii="Arial" w:hAnsi="Arial" w:cs="Arial"/>
        </w:rPr>
        <w:t>de tumores</w:t>
      </w:r>
      <w:r w:rsidR="00380CF0">
        <w:rPr>
          <w:rFonts w:ascii="Arial" w:hAnsi="Arial" w:cs="Arial"/>
        </w:rPr>
        <w:t xml:space="preserve"> (con los nuevos resultados)</w:t>
      </w:r>
      <w:r w:rsidRPr="00783C74">
        <w:rPr>
          <w:rFonts w:ascii="Arial" w:hAnsi="Arial" w:cs="Arial"/>
        </w:rPr>
        <w:t xml:space="preserve"> y </w:t>
      </w:r>
      <w:r w:rsidR="00380CF0">
        <w:rPr>
          <w:rFonts w:ascii="Arial" w:hAnsi="Arial" w:cs="Arial"/>
        </w:rPr>
        <w:t xml:space="preserve">dado los resultados de las pruebas de función pulmonar </w:t>
      </w:r>
      <w:r w:rsidRPr="00783C74">
        <w:rPr>
          <w:rFonts w:ascii="Arial" w:hAnsi="Arial" w:cs="Arial"/>
        </w:rPr>
        <w:t xml:space="preserve">y la necesidad de </w:t>
      </w:r>
      <w:proofErr w:type="spellStart"/>
      <w:r w:rsidRPr="00783C74">
        <w:rPr>
          <w:rFonts w:ascii="Arial" w:hAnsi="Arial" w:cs="Arial"/>
        </w:rPr>
        <w:t>neumonectomía</w:t>
      </w:r>
      <w:proofErr w:type="spellEnd"/>
      <w:r w:rsidR="00380CF0">
        <w:rPr>
          <w:rFonts w:ascii="Arial" w:hAnsi="Arial" w:cs="Arial"/>
        </w:rPr>
        <w:t>,</w:t>
      </w:r>
      <w:r w:rsidRPr="00783C74">
        <w:rPr>
          <w:rFonts w:ascii="Arial" w:hAnsi="Arial" w:cs="Arial"/>
        </w:rPr>
        <w:t xml:space="preserve"> se</w:t>
      </w:r>
      <w:r w:rsidR="00380CF0">
        <w:rPr>
          <w:rFonts w:ascii="Arial" w:hAnsi="Arial" w:cs="Arial"/>
        </w:rPr>
        <w:t xml:space="preserve"> </w:t>
      </w:r>
      <w:r w:rsidRPr="00783C74">
        <w:rPr>
          <w:rFonts w:ascii="Arial" w:hAnsi="Arial" w:cs="Arial"/>
        </w:rPr>
        <w:t>desestima para tratamiento quirúrgico,</w:t>
      </w:r>
      <w:r w:rsidR="00380CF0">
        <w:rPr>
          <w:rFonts w:ascii="Arial" w:hAnsi="Arial" w:cs="Arial"/>
        </w:rPr>
        <w:t xml:space="preserve"> </w:t>
      </w:r>
      <w:r w:rsidRPr="00783C74">
        <w:rPr>
          <w:rFonts w:ascii="Arial" w:hAnsi="Arial" w:cs="Arial"/>
        </w:rPr>
        <w:t xml:space="preserve">por lo que </w:t>
      </w:r>
      <w:r w:rsidR="0022050B">
        <w:rPr>
          <w:rFonts w:ascii="Arial" w:hAnsi="Arial" w:cs="Arial"/>
        </w:rPr>
        <w:t>se decide</w:t>
      </w:r>
      <w:r w:rsidRPr="00783C74">
        <w:rPr>
          <w:rFonts w:ascii="Arial" w:hAnsi="Arial" w:cs="Arial"/>
        </w:rPr>
        <w:t xml:space="preserve"> </w:t>
      </w:r>
      <w:r w:rsidR="00774337">
        <w:rPr>
          <w:rFonts w:ascii="Arial" w:hAnsi="Arial" w:cs="Arial"/>
        </w:rPr>
        <w:t>derivar finalmente a oncología médica y radioterápica. No obstante, se solicita</w:t>
      </w:r>
      <w:r w:rsidR="0022050B">
        <w:rPr>
          <w:rFonts w:ascii="Arial" w:hAnsi="Arial" w:cs="Arial"/>
        </w:rPr>
        <w:t xml:space="preserve"> nueva</w:t>
      </w:r>
      <w:r w:rsidRPr="00783C74">
        <w:rPr>
          <w:rFonts w:ascii="Arial" w:hAnsi="Arial" w:cs="Arial"/>
        </w:rPr>
        <w:t xml:space="preserve"> muestra </w:t>
      </w:r>
      <w:r w:rsidR="00774337">
        <w:rPr>
          <w:rFonts w:ascii="Arial" w:hAnsi="Arial" w:cs="Arial"/>
        </w:rPr>
        <w:t xml:space="preserve">de la masa pulmonar </w:t>
      </w:r>
      <w:r w:rsidRPr="00783C74">
        <w:rPr>
          <w:rFonts w:ascii="Arial" w:hAnsi="Arial" w:cs="Arial"/>
        </w:rPr>
        <w:t>para</w:t>
      </w:r>
      <w:r w:rsidR="0022050B">
        <w:rPr>
          <w:rFonts w:ascii="Arial" w:hAnsi="Arial" w:cs="Arial"/>
        </w:rPr>
        <w:t xml:space="preserve"> </w:t>
      </w:r>
      <w:r w:rsidRPr="00783C74">
        <w:rPr>
          <w:rFonts w:ascii="Arial" w:hAnsi="Arial" w:cs="Arial"/>
        </w:rPr>
        <w:t>ampliar estudio inmunohistoquímico y valorar la posibilidad de algún tratamiento alternativo.</w:t>
      </w:r>
    </w:p>
    <w:p w:rsidR="00A57FDA" w:rsidRPr="00783C74" w:rsidRDefault="00A57FDA" w:rsidP="00A57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774337">
        <w:rPr>
          <w:rFonts w:ascii="Arial" w:hAnsi="Arial" w:cs="Arial"/>
          <w:b/>
        </w:rPr>
        <w:t>DIAGNóSTICO</w:t>
      </w:r>
      <w:proofErr w:type="spellEnd"/>
      <w:r w:rsidRPr="00774337">
        <w:rPr>
          <w:rFonts w:ascii="Arial" w:hAnsi="Arial" w:cs="Arial"/>
          <w:b/>
        </w:rPr>
        <w:t xml:space="preserve"> PRINCIPAL</w:t>
      </w:r>
      <w:r w:rsidRPr="00783C74">
        <w:rPr>
          <w:rFonts w:ascii="Arial" w:hAnsi="Arial" w:cs="Arial"/>
        </w:rPr>
        <w:t>:</w:t>
      </w:r>
    </w:p>
    <w:p w:rsidR="00A57FDA" w:rsidRPr="00783C74" w:rsidRDefault="00A57FDA" w:rsidP="00A57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C74">
        <w:rPr>
          <w:rFonts w:ascii="Arial" w:hAnsi="Arial" w:cs="Arial"/>
        </w:rPr>
        <w:t>-</w:t>
      </w:r>
      <w:r w:rsidRPr="00774337">
        <w:rPr>
          <w:rFonts w:ascii="Arial" w:hAnsi="Arial" w:cs="Arial"/>
          <w:u w:val="single"/>
        </w:rPr>
        <w:t xml:space="preserve">Tumor fibroso gigante con </w:t>
      </w:r>
      <w:proofErr w:type="spellStart"/>
      <w:r w:rsidRPr="00774337">
        <w:rPr>
          <w:rFonts w:ascii="Arial" w:hAnsi="Arial" w:cs="Arial"/>
          <w:u w:val="single"/>
        </w:rPr>
        <w:t>Sd</w:t>
      </w:r>
      <w:proofErr w:type="spellEnd"/>
      <w:r w:rsidRPr="00774337">
        <w:rPr>
          <w:rFonts w:ascii="Arial" w:hAnsi="Arial" w:cs="Arial"/>
          <w:u w:val="single"/>
        </w:rPr>
        <w:t xml:space="preserve"> de </w:t>
      </w:r>
      <w:proofErr w:type="spellStart"/>
      <w:r w:rsidRPr="00774337">
        <w:rPr>
          <w:rFonts w:ascii="Arial" w:hAnsi="Arial" w:cs="Arial"/>
          <w:u w:val="single"/>
        </w:rPr>
        <w:t>Doege</w:t>
      </w:r>
      <w:proofErr w:type="spellEnd"/>
      <w:r w:rsidRPr="00774337">
        <w:rPr>
          <w:rFonts w:ascii="Arial" w:hAnsi="Arial" w:cs="Arial"/>
          <w:u w:val="single"/>
        </w:rPr>
        <w:t xml:space="preserve">-Potter y Pierre -Marie-Bamberg </w:t>
      </w:r>
      <w:proofErr w:type="gramStart"/>
      <w:r w:rsidRPr="00774337">
        <w:rPr>
          <w:rFonts w:ascii="Arial" w:hAnsi="Arial" w:cs="Arial"/>
          <w:u w:val="single"/>
        </w:rPr>
        <w:t>secundarios</w:t>
      </w:r>
      <w:proofErr w:type="gramEnd"/>
      <w:r w:rsidR="00774337">
        <w:rPr>
          <w:rFonts w:ascii="Arial" w:hAnsi="Arial" w:cs="Arial"/>
          <w:u w:val="single"/>
        </w:rPr>
        <w:t xml:space="preserve"> (T4N</w:t>
      </w:r>
      <w:r w:rsidR="00626F55">
        <w:rPr>
          <w:rFonts w:ascii="Arial" w:hAnsi="Arial" w:cs="Arial"/>
          <w:u w:val="single"/>
        </w:rPr>
        <w:t>x</w:t>
      </w:r>
      <w:r w:rsidR="00774337">
        <w:rPr>
          <w:rFonts w:ascii="Arial" w:hAnsi="Arial" w:cs="Arial"/>
          <w:u w:val="single"/>
        </w:rPr>
        <w:t>M0) (</w:t>
      </w:r>
      <w:proofErr w:type="spellStart"/>
      <w:r w:rsidR="00774337">
        <w:rPr>
          <w:rFonts w:ascii="Arial" w:hAnsi="Arial" w:cs="Arial"/>
          <w:u w:val="single"/>
        </w:rPr>
        <w:t>Estadío</w:t>
      </w:r>
      <w:proofErr w:type="spellEnd"/>
      <w:r w:rsidR="00774337">
        <w:rPr>
          <w:rFonts w:ascii="Arial" w:hAnsi="Arial" w:cs="Arial"/>
          <w:u w:val="single"/>
        </w:rPr>
        <w:t xml:space="preserve"> IIIA</w:t>
      </w:r>
      <w:r w:rsidR="00626F55">
        <w:rPr>
          <w:rFonts w:ascii="Arial" w:hAnsi="Arial" w:cs="Arial"/>
          <w:u w:val="single"/>
        </w:rPr>
        <w:t>-IIIC</w:t>
      </w:r>
      <w:r w:rsidR="00774337">
        <w:rPr>
          <w:rFonts w:ascii="Arial" w:hAnsi="Arial" w:cs="Arial"/>
          <w:u w:val="single"/>
        </w:rPr>
        <w:t>)</w:t>
      </w:r>
      <w:r w:rsidRPr="00783C74">
        <w:rPr>
          <w:rFonts w:ascii="Arial" w:hAnsi="Arial" w:cs="Arial"/>
        </w:rPr>
        <w:t>.</w:t>
      </w:r>
    </w:p>
    <w:p w:rsidR="00A57FDA" w:rsidRPr="00783C74" w:rsidRDefault="00A57FDA" w:rsidP="00A57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C74">
        <w:rPr>
          <w:rFonts w:ascii="Arial" w:hAnsi="Arial" w:cs="Arial"/>
        </w:rPr>
        <w:t>-</w:t>
      </w:r>
      <w:proofErr w:type="spellStart"/>
      <w:r w:rsidRPr="00783C74">
        <w:rPr>
          <w:rFonts w:ascii="Arial" w:hAnsi="Arial" w:cs="Arial"/>
        </w:rPr>
        <w:t>Sd</w:t>
      </w:r>
      <w:proofErr w:type="spellEnd"/>
      <w:r w:rsidRPr="00783C74">
        <w:rPr>
          <w:rFonts w:ascii="Arial" w:hAnsi="Arial" w:cs="Arial"/>
        </w:rPr>
        <w:t xml:space="preserve"> ventilatorio mixto:</w:t>
      </w:r>
      <w:r w:rsidR="00774337">
        <w:rPr>
          <w:rFonts w:ascii="Arial" w:hAnsi="Arial" w:cs="Arial"/>
        </w:rPr>
        <w:t xml:space="preserve"> </w:t>
      </w:r>
      <w:r w:rsidRPr="00783C74">
        <w:rPr>
          <w:rFonts w:ascii="Arial" w:hAnsi="Arial" w:cs="Arial"/>
        </w:rPr>
        <w:t xml:space="preserve">EPOC fenotipo </w:t>
      </w:r>
      <w:r w:rsidR="00774337">
        <w:rPr>
          <w:rFonts w:ascii="Arial" w:hAnsi="Arial" w:cs="Arial"/>
        </w:rPr>
        <w:t>mixto</w:t>
      </w:r>
      <w:r w:rsidRPr="00783C74">
        <w:rPr>
          <w:rFonts w:ascii="Arial" w:hAnsi="Arial" w:cs="Arial"/>
        </w:rPr>
        <w:t xml:space="preserve"> muy severo.</w:t>
      </w:r>
      <w:r w:rsidR="00774337">
        <w:rPr>
          <w:rFonts w:ascii="Arial" w:hAnsi="Arial" w:cs="Arial"/>
        </w:rPr>
        <w:t xml:space="preserve"> </w:t>
      </w:r>
      <w:r w:rsidRPr="00783C74">
        <w:rPr>
          <w:rFonts w:ascii="Arial" w:hAnsi="Arial" w:cs="Arial"/>
        </w:rPr>
        <w:t>Restricción secundaria al tumor.</w:t>
      </w:r>
    </w:p>
    <w:p w:rsidR="00A57FDA" w:rsidRPr="00783C74" w:rsidRDefault="00A57FDA" w:rsidP="00A57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4337">
        <w:rPr>
          <w:rFonts w:ascii="Arial" w:hAnsi="Arial" w:cs="Arial"/>
          <w:b/>
        </w:rPr>
        <w:t>TRATAMIENTO</w:t>
      </w:r>
      <w:r w:rsidRPr="00783C74">
        <w:rPr>
          <w:rFonts w:ascii="Arial" w:hAnsi="Arial" w:cs="Arial"/>
        </w:rPr>
        <w:t>:</w:t>
      </w:r>
    </w:p>
    <w:p w:rsidR="00A57FDA" w:rsidRPr="00783C74" w:rsidRDefault="00A57FDA" w:rsidP="00A57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C74">
        <w:rPr>
          <w:rFonts w:ascii="Arial" w:hAnsi="Arial" w:cs="Arial"/>
        </w:rPr>
        <w:t xml:space="preserve">- GREGAL: 1 </w:t>
      </w:r>
      <w:r w:rsidR="00720897">
        <w:rPr>
          <w:rFonts w:ascii="Arial" w:hAnsi="Arial" w:cs="Arial"/>
        </w:rPr>
        <w:t xml:space="preserve">cápsula </w:t>
      </w:r>
      <w:r w:rsidRPr="00783C74">
        <w:rPr>
          <w:rFonts w:ascii="Arial" w:hAnsi="Arial" w:cs="Arial"/>
        </w:rPr>
        <w:t>inhalada por la mañana.</w:t>
      </w:r>
    </w:p>
    <w:p w:rsidR="00A57FDA" w:rsidRDefault="00A57FDA" w:rsidP="00A57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C74">
        <w:rPr>
          <w:rFonts w:ascii="Arial" w:hAnsi="Arial" w:cs="Arial"/>
        </w:rPr>
        <w:t>- FOSTER 100/6 NEXTHALER: 1 inhalación cada 12 horas.</w:t>
      </w:r>
    </w:p>
    <w:p w:rsidR="00720897" w:rsidRPr="00783C74" w:rsidRDefault="00720897" w:rsidP="00720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C7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83C74">
        <w:rPr>
          <w:rFonts w:ascii="Arial" w:hAnsi="Arial" w:cs="Arial"/>
        </w:rPr>
        <w:t xml:space="preserve">OMEPRAZOL 20: </w:t>
      </w:r>
      <w:r>
        <w:rPr>
          <w:rFonts w:ascii="Arial" w:hAnsi="Arial" w:cs="Arial"/>
        </w:rPr>
        <w:t xml:space="preserve">1 comprimido </w:t>
      </w:r>
      <w:r w:rsidRPr="00783C74">
        <w:rPr>
          <w:rFonts w:ascii="Arial" w:hAnsi="Arial" w:cs="Arial"/>
        </w:rPr>
        <w:t>antes del desayuno.</w:t>
      </w:r>
    </w:p>
    <w:p w:rsidR="00720897" w:rsidRPr="00783C74" w:rsidRDefault="00720897" w:rsidP="00720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C7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83C74">
        <w:rPr>
          <w:rFonts w:ascii="Arial" w:hAnsi="Arial" w:cs="Arial"/>
        </w:rPr>
        <w:t>SYRON: 1 sobre tras el desayuno.</w:t>
      </w:r>
    </w:p>
    <w:p w:rsidR="00720897" w:rsidRPr="00783C74" w:rsidRDefault="00720897" w:rsidP="00A57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C7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Acudirá a consultas externas de</w:t>
      </w:r>
      <w:r w:rsidRPr="00783C74">
        <w:rPr>
          <w:rFonts w:ascii="Arial" w:hAnsi="Arial" w:cs="Arial"/>
        </w:rPr>
        <w:t xml:space="preserve"> Endocrinología</w:t>
      </w:r>
      <w:r>
        <w:rPr>
          <w:rFonts w:ascii="Arial" w:hAnsi="Arial" w:cs="Arial"/>
        </w:rPr>
        <w:t xml:space="preserve"> para control adecuado de glucemias.</w:t>
      </w:r>
    </w:p>
    <w:p w:rsidR="00783C74" w:rsidRDefault="00720897" w:rsidP="00A57FD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Acudirá a consultas externas de Oncología Médica y Radioterápica para tratamiento.</w:t>
      </w:r>
    </w:p>
    <w:p w:rsidR="00711B06" w:rsidRDefault="00711B06" w:rsidP="00A57FD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lastRenderedPageBreak/>
        <w:drawing>
          <wp:inline distT="0" distB="0" distL="0" distR="0">
            <wp:extent cx="3276600" cy="3200753"/>
            <wp:effectExtent l="0" t="0" r="0" b="0"/>
            <wp:docPr id="1" name="Imagen 1" descr="C:\Users\Feli\AppData\Local\Microsoft\Windows\Temporary Internet Files\Content.Outlook\MSCM0TUR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\AppData\Local\Microsoft\Windows\Temporary Internet Files\Content.Outlook\MSCM0TUR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517" cy="31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B06" w:rsidRDefault="00711B06" w:rsidP="00A57FD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3276600" cy="3176245"/>
            <wp:effectExtent l="0" t="0" r="0" b="5715"/>
            <wp:docPr id="2" name="Imagen 2" descr="C:\Users\Feli\AppData\Local\Microsoft\Windows\Temporary Internet Files\Content.Outlook\MSCM0TUR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li\AppData\Local\Microsoft\Windows\Temporary Internet Files\Content.Outlook\MSCM0TUR\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145" cy="317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B06" w:rsidRDefault="00711B06" w:rsidP="00A57FD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lastRenderedPageBreak/>
        <w:drawing>
          <wp:inline distT="0" distB="0" distL="0" distR="0">
            <wp:extent cx="3752850" cy="3437851"/>
            <wp:effectExtent l="0" t="0" r="0" b="0"/>
            <wp:docPr id="3" name="Imagen 3" descr="C:\Users\Feli\AppData\Local\Microsoft\Windows\Temporary Internet Files\Content.Outlook\MSCM0TUR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li\AppData\Local\Microsoft\Windows\Temporary Internet Files\Content.Outlook\MSCM0TUR\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089" cy="34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B06" w:rsidRDefault="00711B06" w:rsidP="00A57FDA">
      <w:pPr>
        <w:spacing w:line="240" w:lineRule="auto"/>
        <w:jc w:val="both"/>
        <w:rPr>
          <w:rFonts w:ascii="Arial" w:hAnsi="Arial" w:cs="Arial"/>
        </w:rPr>
      </w:pPr>
    </w:p>
    <w:p w:rsidR="00711B06" w:rsidRPr="00783C74" w:rsidRDefault="00711B06" w:rsidP="00A57FD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3808872" cy="3571875"/>
            <wp:effectExtent l="0" t="0" r="1270" b="0"/>
            <wp:docPr id="4" name="Imagen 4" descr="C:\Users\Feli\AppData\Local\Microsoft\Windows\Temporary Internet Files\Content.Outlook\MSCM0TUR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li\AppData\Local\Microsoft\Windows\Temporary Internet Files\Content.Outlook\MSCM0TUR\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7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B06" w:rsidRPr="00783C74" w:rsidSect="00E94C60">
      <w:headerReference w:type="default" r:id="rId11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58" w:rsidRDefault="00FE3758" w:rsidP="00005E83">
      <w:pPr>
        <w:spacing w:after="0" w:line="240" w:lineRule="auto"/>
      </w:pPr>
      <w:r>
        <w:separator/>
      </w:r>
    </w:p>
  </w:endnote>
  <w:endnote w:type="continuationSeparator" w:id="0">
    <w:p w:rsidR="00FE3758" w:rsidRDefault="00FE3758" w:rsidP="0000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58" w:rsidRDefault="00FE3758" w:rsidP="00005E83">
      <w:pPr>
        <w:spacing w:after="0" w:line="240" w:lineRule="auto"/>
      </w:pPr>
      <w:r>
        <w:separator/>
      </w:r>
    </w:p>
  </w:footnote>
  <w:footnote w:type="continuationSeparator" w:id="0">
    <w:p w:rsidR="00FE3758" w:rsidRDefault="00FE3758" w:rsidP="0000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9E" w:rsidRPr="00F2189E" w:rsidRDefault="00F2189E">
    <w:pPr>
      <w:pStyle w:val="Encabezado"/>
      <w:rPr>
        <w:sz w:val="20"/>
        <w:szCs w:val="20"/>
      </w:rPr>
    </w:pPr>
    <w:r w:rsidRPr="00F2189E">
      <w:rPr>
        <w:sz w:val="20"/>
        <w:szCs w:val="20"/>
      </w:rPr>
      <w:t>Autores: Raúl Eduardo Almeida Cabrera (médico residente), Silvia Fernández Huerga (médico adjunto)</w:t>
    </w:r>
  </w:p>
  <w:p w:rsidR="00005E83" w:rsidRPr="00F2189E" w:rsidRDefault="00F2189E">
    <w:pPr>
      <w:pStyle w:val="Encabezado"/>
      <w:rPr>
        <w:sz w:val="20"/>
        <w:szCs w:val="20"/>
      </w:rPr>
    </w:pPr>
    <w:r w:rsidRPr="00F2189E">
      <w:rPr>
        <w:sz w:val="20"/>
        <w:szCs w:val="20"/>
      </w:rPr>
      <w:t xml:space="preserve">Servicio de neumología - </w:t>
    </w:r>
    <w:r w:rsidR="00005E83" w:rsidRPr="00F2189E">
      <w:rPr>
        <w:sz w:val="20"/>
        <w:szCs w:val="20"/>
      </w:rPr>
      <w:t>Complejo Asistencial Universitario de León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60"/>
    <w:rsid w:val="00005E83"/>
    <w:rsid w:val="0022050B"/>
    <w:rsid w:val="00380CF0"/>
    <w:rsid w:val="0043143C"/>
    <w:rsid w:val="004710EC"/>
    <w:rsid w:val="00626F55"/>
    <w:rsid w:val="0064532E"/>
    <w:rsid w:val="00670348"/>
    <w:rsid w:val="00707490"/>
    <w:rsid w:val="00711B06"/>
    <w:rsid w:val="00720897"/>
    <w:rsid w:val="00774337"/>
    <w:rsid w:val="00783C74"/>
    <w:rsid w:val="00A57FDA"/>
    <w:rsid w:val="00BD05E3"/>
    <w:rsid w:val="00E94C60"/>
    <w:rsid w:val="00F2189E"/>
    <w:rsid w:val="00F3633A"/>
    <w:rsid w:val="00F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E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E83"/>
  </w:style>
  <w:style w:type="paragraph" w:styleId="Piedepgina">
    <w:name w:val="footer"/>
    <w:basedOn w:val="Normal"/>
    <w:link w:val="PiedepginaCar"/>
    <w:uiPriority w:val="99"/>
    <w:unhideWhenUsed/>
    <w:rsid w:val="00005E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E83"/>
  </w:style>
  <w:style w:type="paragraph" w:styleId="Textodeglobo">
    <w:name w:val="Balloon Text"/>
    <w:basedOn w:val="Normal"/>
    <w:link w:val="TextodegloboCar"/>
    <w:uiPriority w:val="99"/>
    <w:semiHidden/>
    <w:unhideWhenUsed/>
    <w:rsid w:val="0071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E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E83"/>
  </w:style>
  <w:style w:type="paragraph" w:styleId="Piedepgina">
    <w:name w:val="footer"/>
    <w:basedOn w:val="Normal"/>
    <w:link w:val="PiedepginaCar"/>
    <w:uiPriority w:val="99"/>
    <w:unhideWhenUsed/>
    <w:rsid w:val="00005E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E83"/>
  </w:style>
  <w:style w:type="paragraph" w:styleId="Textodeglobo">
    <w:name w:val="Balloon Text"/>
    <w:basedOn w:val="Normal"/>
    <w:link w:val="TextodegloboCar"/>
    <w:uiPriority w:val="99"/>
    <w:semiHidden/>
    <w:unhideWhenUsed/>
    <w:rsid w:val="0071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1065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Eduardo Almeida Cabrera</dc:creator>
  <cp:lastModifiedBy>SOCALPAR</cp:lastModifiedBy>
  <cp:revision>4</cp:revision>
  <dcterms:created xsi:type="dcterms:W3CDTF">2019-03-31T19:38:00Z</dcterms:created>
  <dcterms:modified xsi:type="dcterms:W3CDTF">2019-03-31T19:43:00Z</dcterms:modified>
</cp:coreProperties>
</file>